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D2C8C" w14:textId="7CA1B440" w:rsidR="00217782" w:rsidRDefault="00217782" w:rsidP="0011010F">
      <w:pPr>
        <w:shd w:val="clear" w:color="auto" w:fill="F9F9F9"/>
        <w:spacing w:after="120" w:line="240" w:lineRule="auto"/>
        <w:textAlignment w:val="baseline"/>
        <w:outlineLvl w:val="3"/>
        <w:rPr>
          <w:rFonts w:ascii="inherit" w:eastAsia="Times New Roman" w:hAnsi="inherit" w:cs="Segoe UI"/>
          <w:b/>
          <w:bCs/>
          <w:color w:val="333E49"/>
          <w:sz w:val="24"/>
          <w:szCs w:val="24"/>
          <w:lang w:eastAsia="en-CA"/>
        </w:rPr>
      </w:pPr>
      <w:r>
        <w:rPr>
          <w:noProof/>
        </w:rPr>
        <w:drawing>
          <wp:inline distT="0" distB="0" distL="0" distR="0" wp14:anchorId="19031557" wp14:editId="6FDC9735">
            <wp:extent cx="1514475" cy="773039"/>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1711" cy="781837"/>
                    </a:xfrm>
                    <a:prstGeom prst="rect">
                      <a:avLst/>
                    </a:prstGeom>
                    <a:noFill/>
                    <a:ln>
                      <a:noFill/>
                    </a:ln>
                  </pic:spPr>
                </pic:pic>
              </a:graphicData>
            </a:graphic>
          </wp:inline>
        </w:drawing>
      </w:r>
    </w:p>
    <w:p w14:paraId="057941EE" w14:textId="37AA87EC" w:rsidR="0011010F" w:rsidRPr="0011010F" w:rsidRDefault="0011010F" w:rsidP="0011010F">
      <w:pPr>
        <w:shd w:val="clear" w:color="auto" w:fill="F9F9F9"/>
        <w:spacing w:after="120" w:line="240" w:lineRule="auto"/>
        <w:textAlignment w:val="baseline"/>
        <w:outlineLvl w:val="3"/>
        <w:rPr>
          <w:rFonts w:ascii="inherit" w:eastAsia="Times New Roman" w:hAnsi="inherit" w:cs="Segoe UI"/>
          <w:b/>
          <w:bCs/>
          <w:color w:val="333E49"/>
          <w:sz w:val="24"/>
          <w:szCs w:val="24"/>
          <w:lang w:eastAsia="en-CA"/>
        </w:rPr>
      </w:pPr>
      <w:r w:rsidRPr="0011010F">
        <w:rPr>
          <w:rFonts w:ascii="inherit" w:eastAsia="Times New Roman" w:hAnsi="inherit" w:cs="Segoe UI"/>
          <w:b/>
          <w:bCs/>
          <w:color w:val="333E49"/>
          <w:sz w:val="24"/>
          <w:szCs w:val="24"/>
          <w:lang w:eastAsia="en-CA"/>
        </w:rPr>
        <w:t>Description</w:t>
      </w:r>
    </w:p>
    <w:p w14:paraId="17E301C2" w14:textId="25489ED6" w:rsidR="0011010F" w:rsidRPr="0011010F" w:rsidRDefault="0011010F" w:rsidP="0011010F">
      <w:pPr>
        <w:shd w:val="clear" w:color="auto" w:fill="F9F9F9"/>
        <w:spacing w:after="240" w:line="240" w:lineRule="auto"/>
        <w:textAlignment w:val="baseline"/>
        <w:rPr>
          <w:rFonts w:ascii="inherit" w:eastAsia="Times New Roman" w:hAnsi="inherit" w:cs="Segoe UI"/>
          <w:color w:val="333E49"/>
          <w:sz w:val="24"/>
          <w:szCs w:val="24"/>
          <w:lang w:eastAsia="en-CA"/>
        </w:rPr>
      </w:pPr>
      <w:r w:rsidRPr="0011010F">
        <w:rPr>
          <w:rFonts w:ascii="inherit" w:eastAsia="Times New Roman" w:hAnsi="inherit" w:cs="Segoe UI"/>
          <w:color w:val="333E49"/>
          <w:sz w:val="24"/>
          <w:szCs w:val="24"/>
          <w:lang w:eastAsia="en-CA"/>
        </w:rPr>
        <w:t xml:space="preserve">Full-time, </w:t>
      </w:r>
      <w:r>
        <w:rPr>
          <w:rFonts w:ascii="inherit" w:eastAsia="Times New Roman" w:hAnsi="inherit" w:cs="Segoe UI"/>
          <w:color w:val="333E49"/>
          <w:sz w:val="24"/>
          <w:szCs w:val="24"/>
          <w:lang w:eastAsia="en-CA"/>
        </w:rPr>
        <w:t>Ontario</w:t>
      </w:r>
    </w:p>
    <w:p w14:paraId="7AC72F16" w14:textId="77777777" w:rsidR="0011010F" w:rsidRPr="0011010F" w:rsidRDefault="0011010F" w:rsidP="0011010F">
      <w:pPr>
        <w:shd w:val="clear" w:color="auto" w:fill="F9F9F9"/>
        <w:spacing w:after="240" w:line="240" w:lineRule="auto"/>
        <w:textAlignment w:val="baseline"/>
        <w:rPr>
          <w:rFonts w:ascii="inherit" w:eastAsia="Times New Roman" w:hAnsi="inherit" w:cs="Segoe UI"/>
          <w:color w:val="333E49"/>
          <w:sz w:val="24"/>
          <w:szCs w:val="24"/>
          <w:lang w:eastAsia="en-CA"/>
        </w:rPr>
      </w:pPr>
      <w:r w:rsidRPr="0011010F">
        <w:rPr>
          <w:rFonts w:ascii="inherit" w:eastAsia="Times New Roman" w:hAnsi="inherit" w:cs="Segoe UI"/>
          <w:color w:val="333E49"/>
          <w:sz w:val="24"/>
          <w:szCs w:val="24"/>
          <w:lang w:eastAsia="en-CA"/>
        </w:rPr>
        <w:t>This is a management level position, directly responsible for the engagement, cultivation and solicitation of donors designated as Planned Giving prospects. This position ensures that established cultivation and solicitation targets are met. The position focuses on the Planned Giving across Canada.</w:t>
      </w:r>
    </w:p>
    <w:p w14:paraId="4666675D" w14:textId="77777777" w:rsidR="0011010F" w:rsidRPr="0011010F" w:rsidRDefault="0011010F" w:rsidP="0011010F">
      <w:pPr>
        <w:shd w:val="clear" w:color="auto" w:fill="F9F9F9"/>
        <w:spacing w:after="120" w:line="240" w:lineRule="auto"/>
        <w:textAlignment w:val="baseline"/>
        <w:outlineLvl w:val="2"/>
        <w:rPr>
          <w:rFonts w:ascii="inherit" w:eastAsia="Times New Roman" w:hAnsi="inherit" w:cs="Segoe UI"/>
          <w:b/>
          <w:bCs/>
          <w:color w:val="333E49"/>
          <w:sz w:val="27"/>
          <w:szCs w:val="27"/>
          <w:lang w:eastAsia="en-CA"/>
        </w:rPr>
      </w:pPr>
      <w:r w:rsidRPr="0011010F">
        <w:rPr>
          <w:rFonts w:ascii="inherit" w:eastAsia="Times New Roman" w:hAnsi="inherit" w:cs="Segoe UI"/>
          <w:b/>
          <w:bCs/>
          <w:color w:val="333E49"/>
          <w:sz w:val="27"/>
          <w:szCs w:val="27"/>
          <w:lang w:eastAsia="en-CA"/>
        </w:rPr>
        <w:t>Your impact at CNIB</w:t>
      </w:r>
    </w:p>
    <w:p w14:paraId="619824BD" w14:textId="77777777" w:rsidR="0011010F" w:rsidRPr="0011010F" w:rsidRDefault="0011010F" w:rsidP="0011010F">
      <w:pPr>
        <w:numPr>
          <w:ilvl w:val="0"/>
          <w:numId w:val="1"/>
        </w:numPr>
        <w:shd w:val="clear" w:color="auto" w:fill="F9F9F9"/>
        <w:spacing w:after="0" w:line="240" w:lineRule="auto"/>
        <w:ind w:left="0"/>
        <w:textAlignment w:val="baseline"/>
        <w:rPr>
          <w:rFonts w:ascii="inherit" w:eastAsia="Times New Roman" w:hAnsi="inherit" w:cs="Segoe UI"/>
          <w:color w:val="333E49"/>
          <w:sz w:val="24"/>
          <w:szCs w:val="24"/>
          <w:lang w:eastAsia="en-CA"/>
        </w:rPr>
      </w:pPr>
      <w:r w:rsidRPr="0011010F">
        <w:rPr>
          <w:rFonts w:ascii="inherit" w:eastAsia="Times New Roman" w:hAnsi="inherit" w:cs="Segoe UI"/>
          <w:color w:val="333E49"/>
          <w:sz w:val="24"/>
          <w:szCs w:val="24"/>
          <w:lang w:eastAsia="en-CA"/>
        </w:rPr>
        <w:t>Build, plan, manage and implement the Planned Giving Program across the defined territory.</w:t>
      </w:r>
    </w:p>
    <w:p w14:paraId="24C64B37" w14:textId="77777777" w:rsidR="0011010F" w:rsidRPr="0011010F" w:rsidRDefault="0011010F" w:rsidP="0011010F">
      <w:pPr>
        <w:numPr>
          <w:ilvl w:val="0"/>
          <w:numId w:val="2"/>
        </w:numPr>
        <w:shd w:val="clear" w:color="auto" w:fill="F9F9F9"/>
        <w:spacing w:after="0" w:line="240" w:lineRule="auto"/>
        <w:ind w:left="0"/>
        <w:textAlignment w:val="baseline"/>
        <w:rPr>
          <w:rFonts w:ascii="inherit" w:eastAsia="Times New Roman" w:hAnsi="inherit" w:cs="Segoe UI"/>
          <w:color w:val="333E49"/>
          <w:sz w:val="24"/>
          <w:szCs w:val="24"/>
          <w:lang w:eastAsia="en-CA"/>
        </w:rPr>
      </w:pPr>
      <w:r w:rsidRPr="0011010F">
        <w:rPr>
          <w:rFonts w:ascii="inherit" w:eastAsia="Times New Roman" w:hAnsi="inherit" w:cs="Segoe UI"/>
          <w:color w:val="333E49"/>
          <w:sz w:val="24"/>
          <w:szCs w:val="24"/>
          <w:lang w:eastAsia="en-CA"/>
        </w:rPr>
        <w:t xml:space="preserve">Identify, cultivate, </w:t>
      </w:r>
      <w:proofErr w:type="gramStart"/>
      <w:r w:rsidRPr="0011010F">
        <w:rPr>
          <w:rFonts w:ascii="inherit" w:eastAsia="Times New Roman" w:hAnsi="inherit" w:cs="Segoe UI"/>
          <w:color w:val="333E49"/>
          <w:sz w:val="24"/>
          <w:szCs w:val="24"/>
          <w:lang w:eastAsia="en-CA"/>
        </w:rPr>
        <w:t>solicit</w:t>
      </w:r>
      <w:proofErr w:type="gramEnd"/>
      <w:r w:rsidRPr="0011010F">
        <w:rPr>
          <w:rFonts w:ascii="inherit" w:eastAsia="Times New Roman" w:hAnsi="inherit" w:cs="Segoe UI"/>
          <w:color w:val="333E49"/>
          <w:sz w:val="24"/>
          <w:szCs w:val="24"/>
          <w:lang w:eastAsia="en-CA"/>
        </w:rPr>
        <w:t xml:space="preserve"> and close planned gifts from individuals from a prospect and donor portfolio.</w:t>
      </w:r>
    </w:p>
    <w:p w14:paraId="66404DAD" w14:textId="77777777" w:rsidR="0011010F" w:rsidRPr="0011010F" w:rsidRDefault="0011010F" w:rsidP="0011010F">
      <w:pPr>
        <w:numPr>
          <w:ilvl w:val="0"/>
          <w:numId w:val="3"/>
        </w:numPr>
        <w:shd w:val="clear" w:color="auto" w:fill="F9F9F9"/>
        <w:spacing w:after="0" w:line="240" w:lineRule="auto"/>
        <w:ind w:left="0"/>
        <w:textAlignment w:val="baseline"/>
        <w:rPr>
          <w:rFonts w:ascii="inherit" w:eastAsia="Times New Roman" w:hAnsi="inherit" w:cs="Segoe UI"/>
          <w:color w:val="333E49"/>
          <w:sz w:val="24"/>
          <w:szCs w:val="24"/>
          <w:lang w:eastAsia="en-CA"/>
        </w:rPr>
      </w:pPr>
      <w:r w:rsidRPr="0011010F">
        <w:rPr>
          <w:rFonts w:ascii="inherit" w:eastAsia="Times New Roman" w:hAnsi="inherit" w:cs="Segoe UI"/>
          <w:color w:val="333E49"/>
          <w:sz w:val="24"/>
          <w:szCs w:val="24"/>
          <w:lang w:eastAsia="en-CA"/>
        </w:rPr>
        <w:t xml:space="preserve">Prepare customized funding proposals, agreements and gift scenarios involving cash, securities, </w:t>
      </w:r>
      <w:proofErr w:type="gramStart"/>
      <w:r w:rsidRPr="0011010F">
        <w:rPr>
          <w:rFonts w:ascii="inherit" w:eastAsia="Times New Roman" w:hAnsi="inherit" w:cs="Segoe UI"/>
          <w:color w:val="333E49"/>
          <w:sz w:val="24"/>
          <w:szCs w:val="24"/>
          <w:lang w:eastAsia="en-CA"/>
        </w:rPr>
        <w:t>annuities</w:t>
      </w:r>
      <w:proofErr w:type="gramEnd"/>
      <w:r w:rsidRPr="0011010F">
        <w:rPr>
          <w:rFonts w:ascii="inherit" w:eastAsia="Times New Roman" w:hAnsi="inherit" w:cs="Segoe UI"/>
          <w:color w:val="333E49"/>
          <w:sz w:val="24"/>
          <w:szCs w:val="24"/>
          <w:lang w:eastAsia="en-CA"/>
        </w:rPr>
        <w:t xml:space="preserve"> and other planned gift vehicles in order to meet the donor’s personal, estate and financial planning goals.</w:t>
      </w:r>
    </w:p>
    <w:p w14:paraId="4BF0D7BD" w14:textId="77777777" w:rsidR="0011010F" w:rsidRPr="0011010F" w:rsidRDefault="0011010F" w:rsidP="0011010F">
      <w:pPr>
        <w:numPr>
          <w:ilvl w:val="0"/>
          <w:numId w:val="4"/>
        </w:numPr>
        <w:shd w:val="clear" w:color="auto" w:fill="F9F9F9"/>
        <w:spacing w:line="240" w:lineRule="auto"/>
        <w:ind w:left="0"/>
        <w:textAlignment w:val="baseline"/>
        <w:rPr>
          <w:rFonts w:ascii="inherit" w:eastAsia="Times New Roman" w:hAnsi="inherit" w:cs="Segoe UI"/>
          <w:color w:val="333E49"/>
          <w:sz w:val="24"/>
          <w:szCs w:val="24"/>
          <w:lang w:eastAsia="en-CA"/>
        </w:rPr>
      </w:pPr>
      <w:r w:rsidRPr="0011010F">
        <w:rPr>
          <w:rFonts w:ascii="inherit" w:eastAsia="Times New Roman" w:hAnsi="inherit" w:cs="Segoe UI"/>
          <w:color w:val="333E49"/>
          <w:sz w:val="24"/>
          <w:szCs w:val="24"/>
          <w:lang w:eastAsia="en-CA"/>
        </w:rPr>
        <w:t xml:space="preserve">Advise prospects, donors, senior volunteers, staff and allied professionals on strategic moves, </w:t>
      </w:r>
      <w:proofErr w:type="gramStart"/>
      <w:r w:rsidRPr="0011010F">
        <w:rPr>
          <w:rFonts w:ascii="inherit" w:eastAsia="Times New Roman" w:hAnsi="inherit" w:cs="Segoe UI"/>
          <w:color w:val="333E49"/>
          <w:sz w:val="24"/>
          <w:szCs w:val="24"/>
          <w:lang w:eastAsia="en-CA"/>
        </w:rPr>
        <w:t>opportunities</w:t>
      </w:r>
      <w:proofErr w:type="gramEnd"/>
      <w:r w:rsidRPr="0011010F">
        <w:rPr>
          <w:rFonts w:ascii="inherit" w:eastAsia="Times New Roman" w:hAnsi="inherit" w:cs="Segoe UI"/>
          <w:color w:val="333E49"/>
          <w:sz w:val="24"/>
          <w:szCs w:val="24"/>
          <w:lang w:eastAsia="en-CA"/>
        </w:rPr>
        <w:t xml:space="preserve"> and process.</w:t>
      </w:r>
    </w:p>
    <w:p w14:paraId="71914B18" w14:textId="77777777" w:rsidR="0011010F" w:rsidRPr="0011010F" w:rsidRDefault="0011010F" w:rsidP="0011010F">
      <w:pPr>
        <w:shd w:val="clear" w:color="auto" w:fill="F9F9F9"/>
        <w:spacing w:after="120" w:line="240" w:lineRule="auto"/>
        <w:textAlignment w:val="baseline"/>
        <w:outlineLvl w:val="3"/>
        <w:rPr>
          <w:rFonts w:ascii="inherit" w:eastAsia="Times New Roman" w:hAnsi="inherit" w:cs="Segoe UI"/>
          <w:b/>
          <w:bCs/>
          <w:color w:val="333E49"/>
          <w:sz w:val="24"/>
          <w:szCs w:val="24"/>
          <w:lang w:eastAsia="en-CA"/>
        </w:rPr>
      </w:pPr>
      <w:r w:rsidRPr="0011010F">
        <w:rPr>
          <w:rFonts w:ascii="inherit" w:eastAsia="Times New Roman" w:hAnsi="inherit" w:cs="Segoe UI"/>
          <w:b/>
          <w:bCs/>
          <w:color w:val="333E49"/>
          <w:sz w:val="24"/>
          <w:szCs w:val="24"/>
          <w:lang w:eastAsia="en-CA"/>
        </w:rPr>
        <w:t>Requirements</w:t>
      </w:r>
    </w:p>
    <w:p w14:paraId="6DFAC4F6" w14:textId="77777777" w:rsidR="0011010F" w:rsidRPr="0011010F" w:rsidRDefault="0011010F" w:rsidP="0011010F">
      <w:pPr>
        <w:shd w:val="clear" w:color="auto" w:fill="F9F9F9"/>
        <w:spacing w:after="120" w:line="240" w:lineRule="auto"/>
        <w:textAlignment w:val="baseline"/>
        <w:outlineLvl w:val="2"/>
        <w:rPr>
          <w:rFonts w:ascii="inherit" w:eastAsia="Times New Roman" w:hAnsi="inherit" w:cs="Segoe UI"/>
          <w:b/>
          <w:bCs/>
          <w:color w:val="333E49"/>
          <w:sz w:val="27"/>
          <w:szCs w:val="27"/>
          <w:lang w:eastAsia="en-CA"/>
        </w:rPr>
      </w:pPr>
      <w:r w:rsidRPr="0011010F">
        <w:rPr>
          <w:rFonts w:ascii="inherit" w:eastAsia="Times New Roman" w:hAnsi="inherit" w:cs="Segoe UI"/>
          <w:b/>
          <w:bCs/>
          <w:color w:val="333E49"/>
          <w:sz w:val="27"/>
          <w:szCs w:val="27"/>
          <w:lang w:eastAsia="en-CA"/>
        </w:rPr>
        <w:t xml:space="preserve">Who you </w:t>
      </w:r>
      <w:proofErr w:type="gramStart"/>
      <w:r w:rsidRPr="0011010F">
        <w:rPr>
          <w:rFonts w:ascii="inherit" w:eastAsia="Times New Roman" w:hAnsi="inherit" w:cs="Segoe UI"/>
          <w:b/>
          <w:bCs/>
          <w:color w:val="333E49"/>
          <w:sz w:val="27"/>
          <w:szCs w:val="27"/>
          <w:lang w:eastAsia="en-CA"/>
        </w:rPr>
        <w:t>are</w:t>
      </w:r>
      <w:proofErr w:type="gramEnd"/>
    </w:p>
    <w:p w14:paraId="48630B46" w14:textId="77777777" w:rsidR="0011010F" w:rsidRPr="0011010F" w:rsidRDefault="0011010F" w:rsidP="0011010F">
      <w:pPr>
        <w:numPr>
          <w:ilvl w:val="0"/>
          <w:numId w:val="5"/>
        </w:numPr>
        <w:shd w:val="clear" w:color="auto" w:fill="F9F9F9"/>
        <w:spacing w:after="0" w:line="240" w:lineRule="auto"/>
        <w:ind w:left="0"/>
        <w:textAlignment w:val="baseline"/>
        <w:rPr>
          <w:rFonts w:ascii="inherit" w:eastAsia="Times New Roman" w:hAnsi="inherit" w:cs="Segoe UI"/>
          <w:color w:val="333E49"/>
          <w:sz w:val="24"/>
          <w:szCs w:val="24"/>
          <w:lang w:eastAsia="en-CA"/>
        </w:rPr>
      </w:pPr>
      <w:r w:rsidRPr="0011010F">
        <w:rPr>
          <w:rFonts w:ascii="inherit" w:eastAsia="Times New Roman" w:hAnsi="inherit" w:cs="Segoe UI"/>
          <w:color w:val="333E49"/>
          <w:sz w:val="24"/>
          <w:szCs w:val="24"/>
          <w:lang w:eastAsia="en-CA"/>
        </w:rPr>
        <w:t>Ability to provide strategic solutions to complicated problems in a timely manner.</w:t>
      </w:r>
    </w:p>
    <w:p w14:paraId="1AB46AA7" w14:textId="01F2EF1B" w:rsidR="0011010F" w:rsidRDefault="0011010F" w:rsidP="0011010F">
      <w:pPr>
        <w:numPr>
          <w:ilvl w:val="0"/>
          <w:numId w:val="5"/>
        </w:numPr>
        <w:shd w:val="clear" w:color="auto" w:fill="F9F9F9"/>
        <w:spacing w:after="0" w:line="240" w:lineRule="auto"/>
        <w:ind w:left="0"/>
        <w:textAlignment w:val="baseline"/>
        <w:rPr>
          <w:rFonts w:ascii="inherit" w:eastAsia="Times New Roman" w:hAnsi="inherit" w:cs="Segoe UI"/>
          <w:color w:val="333E49"/>
          <w:sz w:val="24"/>
          <w:szCs w:val="24"/>
          <w:lang w:eastAsia="en-CA"/>
        </w:rPr>
      </w:pPr>
      <w:r w:rsidRPr="0011010F">
        <w:rPr>
          <w:rFonts w:ascii="inherit" w:eastAsia="Times New Roman" w:hAnsi="inherit" w:cs="Segoe UI"/>
          <w:color w:val="333E49"/>
          <w:sz w:val="24"/>
          <w:szCs w:val="24"/>
          <w:lang w:eastAsia="en-CA"/>
        </w:rPr>
        <w:t>Ensure appropriate and timely recognition and stewardship activities for all donors</w:t>
      </w:r>
    </w:p>
    <w:p w14:paraId="5FCB8AB7" w14:textId="77777777" w:rsidR="00C96998" w:rsidRPr="0011010F" w:rsidRDefault="00C96998" w:rsidP="00C96998">
      <w:pPr>
        <w:shd w:val="clear" w:color="auto" w:fill="F9F9F9"/>
        <w:spacing w:after="0" w:line="240" w:lineRule="auto"/>
        <w:textAlignment w:val="baseline"/>
        <w:rPr>
          <w:rFonts w:ascii="inherit" w:eastAsia="Times New Roman" w:hAnsi="inherit" w:cs="Segoe UI"/>
          <w:color w:val="333E49"/>
          <w:sz w:val="24"/>
          <w:szCs w:val="24"/>
          <w:lang w:eastAsia="en-CA"/>
        </w:rPr>
      </w:pPr>
    </w:p>
    <w:p w14:paraId="166C4391" w14:textId="77777777" w:rsidR="0011010F" w:rsidRPr="0011010F" w:rsidRDefault="0011010F" w:rsidP="0011010F">
      <w:pPr>
        <w:shd w:val="clear" w:color="auto" w:fill="F9F9F9"/>
        <w:spacing w:after="120" w:line="240" w:lineRule="auto"/>
        <w:textAlignment w:val="baseline"/>
        <w:outlineLvl w:val="2"/>
        <w:rPr>
          <w:rFonts w:ascii="inherit" w:eastAsia="Times New Roman" w:hAnsi="inherit" w:cs="Segoe UI"/>
          <w:b/>
          <w:bCs/>
          <w:color w:val="333E49"/>
          <w:sz w:val="27"/>
          <w:szCs w:val="27"/>
          <w:lang w:eastAsia="en-CA"/>
        </w:rPr>
      </w:pPr>
      <w:r w:rsidRPr="0011010F">
        <w:rPr>
          <w:rFonts w:ascii="inherit" w:eastAsia="Times New Roman" w:hAnsi="inherit" w:cs="Segoe UI"/>
          <w:b/>
          <w:bCs/>
          <w:color w:val="333E49"/>
          <w:sz w:val="27"/>
          <w:szCs w:val="27"/>
          <w:lang w:eastAsia="en-CA"/>
        </w:rPr>
        <w:t>We want to hear from you if you have:</w:t>
      </w:r>
    </w:p>
    <w:p w14:paraId="5268BC4F" w14:textId="77777777" w:rsidR="0011010F" w:rsidRPr="0011010F" w:rsidRDefault="0011010F" w:rsidP="0011010F">
      <w:pPr>
        <w:numPr>
          <w:ilvl w:val="0"/>
          <w:numId w:val="6"/>
        </w:numPr>
        <w:shd w:val="clear" w:color="auto" w:fill="F9F9F9"/>
        <w:spacing w:after="0" w:line="240" w:lineRule="auto"/>
        <w:ind w:left="0"/>
        <w:textAlignment w:val="baseline"/>
        <w:rPr>
          <w:rFonts w:ascii="inherit" w:eastAsia="Times New Roman" w:hAnsi="inherit" w:cs="Segoe UI"/>
          <w:color w:val="333E49"/>
          <w:sz w:val="24"/>
          <w:szCs w:val="24"/>
          <w:lang w:eastAsia="en-CA"/>
        </w:rPr>
      </w:pPr>
      <w:r w:rsidRPr="0011010F">
        <w:rPr>
          <w:rFonts w:ascii="inherit" w:eastAsia="Times New Roman" w:hAnsi="inherit" w:cs="Segoe UI"/>
          <w:color w:val="333E49"/>
          <w:sz w:val="24"/>
          <w:szCs w:val="24"/>
          <w:bdr w:val="none" w:sz="0" w:space="0" w:color="auto" w:frame="1"/>
          <w:lang w:eastAsia="en-CA"/>
        </w:rPr>
        <w:t>BA/BS required</w:t>
      </w:r>
    </w:p>
    <w:p w14:paraId="170D0A1A" w14:textId="77777777" w:rsidR="0011010F" w:rsidRPr="0011010F" w:rsidRDefault="0011010F" w:rsidP="0011010F">
      <w:pPr>
        <w:numPr>
          <w:ilvl w:val="0"/>
          <w:numId w:val="6"/>
        </w:numPr>
        <w:shd w:val="clear" w:color="auto" w:fill="F9F9F9"/>
        <w:spacing w:after="0" w:line="240" w:lineRule="auto"/>
        <w:ind w:left="0"/>
        <w:textAlignment w:val="baseline"/>
        <w:rPr>
          <w:rFonts w:ascii="inherit" w:eastAsia="Times New Roman" w:hAnsi="inherit" w:cs="Segoe UI"/>
          <w:color w:val="333E49"/>
          <w:sz w:val="24"/>
          <w:szCs w:val="24"/>
          <w:lang w:eastAsia="en-CA"/>
        </w:rPr>
      </w:pPr>
      <w:r w:rsidRPr="0011010F">
        <w:rPr>
          <w:rFonts w:ascii="inherit" w:eastAsia="Times New Roman" w:hAnsi="inherit" w:cs="Segoe UI"/>
          <w:color w:val="333E49"/>
          <w:sz w:val="24"/>
          <w:szCs w:val="24"/>
          <w:bdr w:val="none" w:sz="0" w:space="0" w:color="auto" w:frame="1"/>
          <w:lang w:eastAsia="en-CA"/>
        </w:rPr>
        <w:t>Must have a working knowledge of CRA guidelines for Charitable Gift receipting for planned gift vehicles as well as a good general understanding of CRA guidelines for charitable gift receipting.</w:t>
      </w:r>
    </w:p>
    <w:p w14:paraId="6A495465" w14:textId="77777777" w:rsidR="0011010F" w:rsidRPr="0011010F" w:rsidRDefault="0011010F" w:rsidP="0011010F">
      <w:pPr>
        <w:numPr>
          <w:ilvl w:val="0"/>
          <w:numId w:val="6"/>
        </w:numPr>
        <w:shd w:val="clear" w:color="auto" w:fill="F9F9F9"/>
        <w:spacing w:after="0" w:line="240" w:lineRule="auto"/>
        <w:ind w:left="0"/>
        <w:textAlignment w:val="baseline"/>
        <w:rPr>
          <w:rFonts w:ascii="inherit" w:eastAsia="Times New Roman" w:hAnsi="inherit" w:cs="Segoe UI"/>
          <w:color w:val="333E49"/>
          <w:sz w:val="24"/>
          <w:szCs w:val="24"/>
          <w:lang w:eastAsia="en-CA"/>
        </w:rPr>
      </w:pPr>
      <w:r w:rsidRPr="0011010F">
        <w:rPr>
          <w:rFonts w:ascii="inherit" w:eastAsia="Times New Roman" w:hAnsi="inherit" w:cs="Segoe UI"/>
          <w:color w:val="333E49"/>
          <w:sz w:val="24"/>
          <w:szCs w:val="24"/>
          <w:bdr w:val="none" w:sz="0" w:space="0" w:color="auto" w:frame="1"/>
          <w:lang w:eastAsia="en-CA"/>
        </w:rPr>
        <w:t xml:space="preserve">Must have an understanding of Planned Giving, Planned Giving vehicles and the tax implications of Planned </w:t>
      </w:r>
      <w:proofErr w:type="gramStart"/>
      <w:r w:rsidRPr="0011010F">
        <w:rPr>
          <w:rFonts w:ascii="inherit" w:eastAsia="Times New Roman" w:hAnsi="inherit" w:cs="Segoe UI"/>
          <w:color w:val="333E49"/>
          <w:sz w:val="24"/>
          <w:szCs w:val="24"/>
          <w:bdr w:val="none" w:sz="0" w:space="0" w:color="auto" w:frame="1"/>
          <w:lang w:eastAsia="en-CA"/>
        </w:rPr>
        <w:t>Giving</w:t>
      </w:r>
      <w:proofErr w:type="gramEnd"/>
      <w:r w:rsidRPr="0011010F">
        <w:rPr>
          <w:rFonts w:ascii="inherit" w:eastAsia="Times New Roman" w:hAnsi="inherit" w:cs="Segoe UI"/>
          <w:color w:val="333E49"/>
          <w:sz w:val="24"/>
          <w:szCs w:val="24"/>
          <w:bdr w:val="none" w:sz="0" w:space="0" w:color="auto" w:frame="1"/>
          <w:lang w:eastAsia="en-CA"/>
        </w:rPr>
        <w:t xml:space="preserve"> for donors and their estates.</w:t>
      </w:r>
    </w:p>
    <w:p w14:paraId="1A379570" w14:textId="77777777" w:rsidR="0011010F" w:rsidRPr="0011010F" w:rsidRDefault="0011010F" w:rsidP="0011010F">
      <w:pPr>
        <w:numPr>
          <w:ilvl w:val="0"/>
          <w:numId w:val="6"/>
        </w:numPr>
        <w:shd w:val="clear" w:color="auto" w:fill="F9F9F9"/>
        <w:spacing w:after="0" w:line="240" w:lineRule="auto"/>
        <w:ind w:left="0"/>
        <w:textAlignment w:val="baseline"/>
        <w:rPr>
          <w:rFonts w:ascii="inherit" w:eastAsia="Times New Roman" w:hAnsi="inherit" w:cs="Segoe UI"/>
          <w:color w:val="333E49"/>
          <w:sz w:val="24"/>
          <w:szCs w:val="24"/>
          <w:lang w:eastAsia="en-CA"/>
        </w:rPr>
      </w:pPr>
      <w:r w:rsidRPr="0011010F">
        <w:rPr>
          <w:rFonts w:ascii="inherit" w:eastAsia="Times New Roman" w:hAnsi="inherit" w:cs="Segoe UI"/>
          <w:color w:val="333E49"/>
          <w:sz w:val="24"/>
          <w:szCs w:val="24"/>
          <w:bdr w:val="none" w:sz="0" w:space="0" w:color="auto" w:frame="1"/>
          <w:lang w:eastAsia="en-CA"/>
        </w:rPr>
        <w:t>Previous development experience and/or a background in a non-profit are an asset.</w:t>
      </w:r>
    </w:p>
    <w:p w14:paraId="616CAEFF" w14:textId="77777777" w:rsidR="0011010F" w:rsidRPr="0011010F" w:rsidRDefault="0011010F" w:rsidP="0011010F">
      <w:pPr>
        <w:numPr>
          <w:ilvl w:val="0"/>
          <w:numId w:val="6"/>
        </w:numPr>
        <w:shd w:val="clear" w:color="auto" w:fill="F9F9F9"/>
        <w:spacing w:after="0" w:line="240" w:lineRule="auto"/>
        <w:ind w:left="0"/>
        <w:textAlignment w:val="baseline"/>
        <w:rPr>
          <w:rFonts w:ascii="inherit" w:eastAsia="Times New Roman" w:hAnsi="inherit" w:cs="Segoe UI"/>
          <w:color w:val="333E49"/>
          <w:sz w:val="24"/>
          <w:szCs w:val="24"/>
          <w:lang w:eastAsia="en-CA"/>
        </w:rPr>
      </w:pPr>
      <w:r w:rsidRPr="0011010F">
        <w:rPr>
          <w:rFonts w:ascii="inherit" w:eastAsia="Times New Roman" w:hAnsi="inherit" w:cs="Segoe UI"/>
          <w:color w:val="333E49"/>
          <w:sz w:val="24"/>
          <w:szCs w:val="24"/>
          <w:bdr w:val="none" w:sz="0" w:space="0" w:color="auto" w:frame="1"/>
          <w:lang w:eastAsia="en-CA"/>
        </w:rPr>
        <w:t>Planned Giving training (e.g. CAGP Banff course) is an asset</w:t>
      </w:r>
    </w:p>
    <w:p w14:paraId="21824727" w14:textId="4ADFD9B4" w:rsidR="0011010F" w:rsidRPr="0011010F" w:rsidRDefault="0011010F" w:rsidP="0011010F">
      <w:pPr>
        <w:numPr>
          <w:ilvl w:val="0"/>
          <w:numId w:val="6"/>
        </w:numPr>
        <w:shd w:val="clear" w:color="auto" w:fill="F9F9F9"/>
        <w:spacing w:after="0" w:line="240" w:lineRule="auto"/>
        <w:ind w:left="0"/>
        <w:textAlignment w:val="baseline"/>
        <w:rPr>
          <w:rFonts w:ascii="inherit" w:eastAsia="Times New Roman" w:hAnsi="inherit" w:cs="Segoe UI"/>
          <w:color w:val="333E49"/>
          <w:sz w:val="24"/>
          <w:szCs w:val="24"/>
          <w:lang w:eastAsia="en-CA"/>
        </w:rPr>
      </w:pPr>
      <w:r w:rsidRPr="0011010F">
        <w:rPr>
          <w:rFonts w:ascii="inherit" w:eastAsia="Times New Roman" w:hAnsi="inherit" w:cs="Segoe UI"/>
          <w:color w:val="333E49"/>
          <w:sz w:val="24"/>
          <w:szCs w:val="24"/>
          <w:bdr w:val="none" w:sz="0" w:space="0" w:color="auto" w:frame="1"/>
          <w:lang w:eastAsia="en-CA"/>
        </w:rPr>
        <w:t>Experience with fundraising database</w:t>
      </w:r>
      <w:r w:rsidR="00C96998">
        <w:rPr>
          <w:rFonts w:ascii="inherit" w:eastAsia="Times New Roman" w:hAnsi="inherit" w:cs="Segoe UI"/>
          <w:color w:val="333E49"/>
          <w:sz w:val="24"/>
          <w:szCs w:val="24"/>
          <w:bdr w:val="none" w:sz="0" w:space="0" w:color="auto" w:frame="1"/>
          <w:lang w:eastAsia="en-CA"/>
        </w:rPr>
        <w:t xml:space="preserve"> – Salesforce and Raisers Edge</w:t>
      </w:r>
    </w:p>
    <w:p w14:paraId="1DF066D5" w14:textId="77777777" w:rsidR="0011010F" w:rsidRPr="0011010F" w:rsidRDefault="0011010F" w:rsidP="0011010F">
      <w:pPr>
        <w:numPr>
          <w:ilvl w:val="0"/>
          <w:numId w:val="6"/>
        </w:numPr>
        <w:shd w:val="clear" w:color="auto" w:fill="F9F9F9"/>
        <w:spacing w:after="0" w:line="240" w:lineRule="auto"/>
        <w:ind w:left="0"/>
        <w:textAlignment w:val="baseline"/>
        <w:rPr>
          <w:rFonts w:ascii="inherit" w:eastAsia="Times New Roman" w:hAnsi="inherit" w:cs="Segoe UI"/>
          <w:color w:val="333E49"/>
          <w:sz w:val="24"/>
          <w:szCs w:val="24"/>
          <w:lang w:eastAsia="en-CA"/>
        </w:rPr>
      </w:pPr>
      <w:r w:rsidRPr="0011010F">
        <w:rPr>
          <w:rFonts w:ascii="inherit" w:eastAsia="Times New Roman" w:hAnsi="inherit" w:cs="Segoe UI"/>
          <w:color w:val="333E49"/>
          <w:sz w:val="24"/>
          <w:szCs w:val="24"/>
          <w:lang w:eastAsia="en-CA"/>
        </w:rPr>
        <w:t>Proficient in Microsoft 365</w:t>
      </w:r>
    </w:p>
    <w:p w14:paraId="2AA5ADAE" w14:textId="77777777" w:rsidR="0011010F" w:rsidRPr="0011010F" w:rsidRDefault="0011010F" w:rsidP="0011010F">
      <w:pPr>
        <w:numPr>
          <w:ilvl w:val="0"/>
          <w:numId w:val="6"/>
        </w:numPr>
        <w:shd w:val="clear" w:color="auto" w:fill="F9F9F9"/>
        <w:spacing w:after="0" w:line="240" w:lineRule="auto"/>
        <w:ind w:left="0"/>
        <w:textAlignment w:val="baseline"/>
        <w:rPr>
          <w:rFonts w:ascii="inherit" w:eastAsia="Times New Roman" w:hAnsi="inherit" w:cs="Segoe UI"/>
          <w:color w:val="333E49"/>
          <w:sz w:val="24"/>
          <w:szCs w:val="24"/>
          <w:lang w:eastAsia="en-CA"/>
        </w:rPr>
      </w:pPr>
      <w:r w:rsidRPr="0011010F">
        <w:rPr>
          <w:rFonts w:ascii="inherit" w:eastAsia="Times New Roman" w:hAnsi="inherit" w:cs="Segoe UI"/>
          <w:color w:val="333E49"/>
          <w:sz w:val="24"/>
          <w:szCs w:val="24"/>
          <w:lang w:eastAsia="en-CA"/>
        </w:rPr>
        <w:t>Personal or professional experience relating to blindness and sight loss is considered an asset</w:t>
      </w:r>
    </w:p>
    <w:p w14:paraId="3104BDCF" w14:textId="77777777" w:rsidR="0011010F" w:rsidRPr="0011010F" w:rsidRDefault="0011010F" w:rsidP="0011010F">
      <w:pPr>
        <w:numPr>
          <w:ilvl w:val="0"/>
          <w:numId w:val="6"/>
        </w:numPr>
        <w:shd w:val="clear" w:color="auto" w:fill="F9F9F9"/>
        <w:spacing w:line="240" w:lineRule="auto"/>
        <w:ind w:left="0"/>
        <w:textAlignment w:val="baseline"/>
        <w:rPr>
          <w:rFonts w:ascii="inherit" w:eastAsia="Times New Roman" w:hAnsi="inherit" w:cs="Segoe UI"/>
          <w:color w:val="333E49"/>
          <w:sz w:val="24"/>
          <w:szCs w:val="24"/>
          <w:lang w:eastAsia="en-CA"/>
        </w:rPr>
      </w:pPr>
      <w:r w:rsidRPr="0011010F">
        <w:rPr>
          <w:rFonts w:ascii="inherit" w:eastAsia="Times New Roman" w:hAnsi="inherit" w:cs="Segoe UI"/>
          <w:color w:val="333E49"/>
          <w:sz w:val="24"/>
          <w:szCs w:val="24"/>
          <w:lang w:eastAsia="en-CA"/>
        </w:rPr>
        <w:t>Personal or professional experience working with assistive technology and/or accessible environments is considered an asset</w:t>
      </w:r>
    </w:p>
    <w:p w14:paraId="1DF2809F" w14:textId="77777777" w:rsidR="0011010F" w:rsidRPr="0011010F" w:rsidRDefault="0011010F" w:rsidP="0011010F">
      <w:pPr>
        <w:shd w:val="clear" w:color="auto" w:fill="F9F9F9"/>
        <w:spacing w:after="120" w:line="240" w:lineRule="auto"/>
        <w:textAlignment w:val="baseline"/>
        <w:outlineLvl w:val="3"/>
        <w:rPr>
          <w:rFonts w:ascii="inherit" w:eastAsia="Times New Roman" w:hAnsi="inherit" w:cs="Segoe UI"/>
          <w:b/>
          <w:bCs/>
          <w:color w:val="333E49"/>
          <w:sz w:val="24"/>
          <w:szCs w:val="24"/>
          <w:lang w:eastAsia="en-CA"/>
        </w:rPr>
      </w:pPr>
      <w:r w:rsidRPr="0011010F">
        <w:rPr>
          <w:rFonts w:ascii="inherit" w:eastAsia="Times New Roman" w:hAnsi="inherit" w:cs="Segoe UI"/>
          <w:b/>
          <w:bCs/>
          <w:color w:val="333E49"/>
          <w:sz w:val="24"/>
          <w:szCs w:val="24"/>
          <w:lang w:eastAsia="en-CA"/>
        </w:rPr>
        <w:lastRenderedPageBreak/>
        <w:t>Benefits</w:t>
      </w:r>
    </w:p>
    <w:p w14:paraId="7B3D261B" w14:textId="77777777" w:rsidR="0011010F" w:rsidRPr="0011010F" w:rsidRDefault="0011010F" w:rsidP="0011010F">
      <w:pPr>
        <w:shd w:val="clear" w:color="auto" w:fill="F9F9F9"/>
        <w:spacing w:after="0" w:line="240" w:lineRule="auto"/>
        <w:textAlignment w:val="baseline"/>
        <w:rPr>
          <w:rFonts w:ascii="inherit" w:eastAsia="Times New Roman" w:hAnsi="inherit" w:cs="Segoe UI"/>
          <w:color w:val="333E49"/>
          <w:sz w:val="24"/>
          <w:szCs w:val="24"/>
          <w:lang w:eastAsia="en-CA"/>
        </w:rPr>
      </w:pPr>
      <w:r w:rsidRPr="0011010F">
        <w:rPr>
          <w:rFonts w:ascii="inherit" w:eastAsia="Times New Roman" w:hAnsi="inherit" w:cs="Segoe UI"/>
          <w:color w:val="333E49"/>
          <w:sz w:val="24"/>
          <w:szCs w:val="24"/>
          <w:lang w:eastAsia="en-CA"/>
        </w:rPr>
        <w:t>CNIB is committed to creating and fostering an inclusive culture and welcomes applications from diverse candidates, including but not limited to Indigenous peoples, women, candidates with disabilities, and candidates of colour. </w:t>
      </w:r>
      <w:r w:rsidRPr="0011010F">
        <w:rPr>
          <w:rFonts w:ascii="inherit" w:eastAsia="Times New Roman" w:hAnsi="inherit" w:cs="Segoe UI"/>
          <w:b/>
          <w:bCs/>
          <w:color w:val="333E49"/>
          <w:sz w:val="24"/>
          <w:szCs w:val="24"/>
          <w:bdr w:val="none" w:sz="0" w:space="0" w:color="auto" w:frame="1"/>
          <w:lang w:eastAsia="en-CA"/>
        </w:rPr>
        <w:t>We strongly encourage applications from applicants with sight loss. Direct lived experience would be a definite asset.</w:t>
      </w:r>
      <w:r w:rsidRPr="0011010F">
        <w:rPr>
          <w:rFonts w:ascii="inherit" w:eastAsia="Times New Roman" w:hAnsi="inherit" w:cs="Segoe UI"/>
          <w:color w:val="333E49"/>
          <w:sz w:val="24"/>
          <w:szCs w:val="24"/>
          <w:lang w:eastAsia="en-CA"/>
        </w:rPr>
        <w:t> </w:t>
      </w:r>
      <w:proofErr w:type="gramStart"/>
      <w:r w:rsidRPr="0011010F">
        <w:rPr>
          <w:rFonts w:ascii="inherit" w:eastAsia="Times New Roman" w:hAnsi="inherit" w:cs="Segoe UI"/>
          <w:color w:val="333E49"/>
          <w:sz w:val="24"/>
          <w:szCs w:val="24"/>
          <w:lang w:eastAsia="en-CA"/>
        </w:rPr>
        <w:t>We're</w:t>
      </w:r>
      <w:proofErr w:type="gramEnd"/>
      <w:r w:rsidRPr="0011010F">
        <w:rPr>
          <w:rFonts w:ascii="inherit" w:eastAsia="Times New Roman" w:hAnsi="inherit" w:cs="Segoe UI"/>
          <w:color w:val="333E49"/>
          <w:sz w:val="24"/>
          <w:szCs w:val="24"/>
          <w:lang w:eastAsia="en-CA"/>
        </w:rPr>
        <w:t xml:space="preserve"> excited to review your application!</w:t>
      </w:r>
    </w:p>
    <w:p w14:paraId="73EBCB8C" w14:textId="628CFFF2" w:rsidR="0011010F" w:rsidRDefault="0011010F" w:rsidP="0011010F">
      <w:pPr>
        <w:shd w:val="clear" w:color="auto" w:fill="F9F9F9"/>
        <w:spacing w:line="240" w:lineRule="auto"/>
        <w:textAlignment w:val="baseline"/>
        <w:rPr>
          <w:rFonts w:ascii="inherit" w:eastAsia="Times New Roman" w:hAnsi="inherit" w:cs="Segoe UI"/>
          <w:b/>
          <w:bCs/>
          <w:color w:val="333E49"/>
          <w:sz w:val="24"/>
          <w:szCs w:val="24"/>
          <w:bdr w:val="none" w:sz="0" w:space="0" w:color="auto" w:frame="1"/>
          <w:lang w:eastAsia="en-CA"/>
        </w:rPr>
      </w:pPr>
      <w:r w:rsidRPr="0011010F">
        <w:rPr>
          <w:rFonts w:ascii="inherit" w:eastAsia="Times New Roman" w:hAnsi="inherit" w:cs="Segoe UI"/>
          <w:color w:val="333E49"/>
          <w:sz w:val="24"/>
          <w:szCs w:val="24"/>
          <w:lang w:eastAsia="en-CA"/>
        </w:rPr>
        <w:br/>
        <w:t xml:space="preserve">Please </w:t>
      </w:r>
      <w:proofErr w:type="gramStart"/>
      <w:r w:rsidRPr="0011010F">
        <w:rPr>
          <w:rFonts w:ascii="inherit" w:eastAsia="Times New Roman" w:hAnsi="inherit" w:cs="Segoe UI"/>
          <w:color w:val="333E49"/>
          <w:sz w:val="24"/>
          <w:szCs w:val="24"/>
          <w:lang w:eastAsia="en-CA"/>
        </w:rPr>
        <w:t>note:</w:t>
      </w:r>
      <w:proofErr w:type="gramEnd"/>
      <w:r w:rsidRPr="0011010F">
        <w:rPr>
          <w:rFonts w:ascii="inherit" w:eastAsia="Times New Roman" w:hAnsi="inherit" w:cs="Segoe UI"/>
          <w:color w:val="333E49"/>
          <w:sz w:val="24"/>
          <w:szCs w:val="24"/>
          <w:lang w:eastAsia="en-CA"/>
        </w:rPr>
        <w:t xml:space="preserve"> while we invite applications from all interested and qualified applicants, we are unable to follow-up with every applicant.</w:t>
      </w:r>
      <w:r w:rsidRPr="0011010F">
        <w:rPr>
          <w:rFonts w:ascii="inherit" w:eastAsia="Times New Roman" w:hAnsi="inherit" w:cs="Segoe UI"/>
          <w:color w:val="333E49"/>
          <w:sz w:val="24"/>
          <w:szCs w:val="24"/>
          <w:lang w:eastAsia="en-CA"/>
        </w:rPr>
        <w:br/>
      </w:r>
      <w:r w:rsidRPr="0011010F">
        <w:rPr>
          <w:rFonts w:ascii="inherit" w:eastAsia="Times New Roman" w:hAnsi="inherit" w:cs="Segoe UI"/>
          <w:b/>
          <w:bCs/>
          <w:color w:val="333E49"/>
          <w:sz w:val="24"/>
          <w:szCs w:val="24"/>
          <w:bdr w:val="none" w:sz="0" w:space="0" w:color="auto" w:frame="1"/>
          <w:lang w:eastAsia="en-CA"/>
        </w:rPr>
        <w:t>Closing date: October 26, 2020</w:t>
      </w:r>
    </w:p>
    <w:p w14:paraId="5643DB20" w14:textId="043A5044" w:rsidR="00217782" w:rsidRDefault="00217782" w:rsidP="0011010F">
      <w:pPr>
        <w:shd w:val="clear" w:color="auto" w:fill="F9F9F9"/>
        <w:spacing w:line="240" w:lineRule="auto"/>
        <w:textAlignment w:val="baseline"/>
        <w:rPr>
          <w:rFonts w:ascii="inherit" w:eastAsia="Times New Roman" w:hAnsi="inherit" w:cs="Segoe UI"/>
          <w:b/>
          <w:bCs/>
          <w:color w:val="333E49"/>
          <w:sz w:val="24"/>
          <w:szCs w:val="24"/>
          <w:bdr w:val="none" w:sz="0" w:space="0" w:color="auto" w:frame="1"/>
          <w:lang w:eastAsia="en-CA"/>
        </w:rPr>
      </w:pPr>
    </w:p>
    <w:p w14:paraId="4C25FAEC" w14:textId="13F63BB3" w:rsidR="00217782" w:rsidRDefault="00217782" w:rsidP="0011010F">
      <w:pPr>
        <w:shd w:val="clear" w:color="auto" w:fill="F9F9F9"/>
        <w:spacing w:line="240" w:lineRule="auto"/>
        <w:textAlignment w:val="baseline"/>
        <w:rPr>
          <w:rFonts w:ascii="inherit" w:eastAsia="Times New Roman" w:hAnsi="inherit" w:cs="Segoe UI"/>
          <w:color w:val="333E49"/>
          <w:sz w:val="24"/>
          <w:szCs w:val="24"/>
          <w:lang w:eastAsia="en-CA"/>
        </w:rPr>
      </w:pPr>
      <w:r>
        <w:rPr>
          <w:rFonts w:ascii="inherit" w:eastAsia="Times New Roman" w:hAnsi="inherit" w:cs="Segoe UI"/>
          <w:color w:val="333E49"/>
          <w:sz w:val="24"/>
          <w:szCs w:val="24"/>
          <w:lang w:eastAsia="en-CA"/>
        </w:rPr>
        <w:t xml:space="preserve">To apply: </w:t>
      </w:r>
      <w:hyperlink r:id="rId6" w:history="1">
        <w:r w:rsidR="00C96998" w:rsidRPr="006448A1">
          <w:rPr>
            <w:rStyle w:val="Hyperlink"/>
            <w:rFonts w:ascii="inherit" w:eastAsia="Times New Roman" w:hAnsi="inherit" w:cs="Segoe UI"/>
            <w:sz w:val="24"/>
            <w:szCs w:val="24"/>
            <w:lang w:eastAsia="en-CA"/>
          </w:rPr>
          <w:t>https://apply.workable.com/cnibfoundation/j/8D6781601D/</w:t>
        </w:r>
      </w:hyperlink>
    </w:p>
    <w:p w14:paraId="00E1396E" w14:textId="28B19C44" w:rsidR="00217782" w:rsidRDefault="00217782" w:rsidP="0011010F">
      <w:pPr>
        <w:shd w:val="clear" w:color="auto" w:fill="F9F9F9"/>
        <w:spacing w:line="240" w:lineRule="auto"/>
        <w:textAlignment w:val="baseline"/>
        <w:rPr>
          <w:rFonts w:ascii="inherit" w:eastAsia="Times New Roman" w:hAnsi="inherit" w:cs="Segoe UI"/>
          <w:color w:val="333E49"/>
          <w:sz w:val="24"/>
          <w:szCs w:val="24"/>
          <w:lang w:eastAsia="en-CA"/>
        </w:rPr>
      </w:pPr>
    </w:p>
    <w:p w14:paraId="40C49A4B" w14:textId="77777777" w:rsidR="00217782" w:rsidRPr="0011010F" w:rsidRDefault="00217782" w:rsidP="0011010F">
      <w:pPr>
        <w:shd w:val="clear" w:color="auto" w:fill="F9F9F9"/>
        <w:spacing w:line="240" w:lineRule="auto"/>
        <w:textAlignment w:val="baseline"/>
        <w:rPr>
          <w:rFonts w:ascii="inherit" w:eastAsia="Times New Roman" w:hAnsi="inherit" w:cs="Segoe UI"/>
          <w:color w:val="333E49"/>
          <w:sz w:val="24"/>
          <w:szCs w:val="24"/>
          <w:lang w:eastAsia="en-CA"/>
        </w:rPr>
      </w:pPr>
    </w:p>
    <w:p w14:paraId="37ECAFDF" w14:textId="77777777" w:rsidR="0011010F" w:rsidRPr="0011010F" w:rsidRDefault="0011010F" w:rsidP="0011010F">
      <w:pPr>
        <w:shd w:val="clear" w:color="auto" w:fill="F9F9F9"/>
        <w:spacing w:after="0" w:line="240" w:lineRule="auto"/>
        <w:textAlignment w:val="baseline"/>
        <w:rPr>
          <w:rFonts w:ascii="Segoe UI" w:eastAsia="Times New Roman" w:hAnsi="Segoe UI" w:cs="Segoe UI"/>
          <w:color w:val="000000"/>
          <w:sz w:val="21"/>
          <w:szCs w:val="21"/>
          <w:lang w:eastAsia="en-CA"/>
        </w:rPr>
      </w:pPr>
      <w:hyperlink r:id="rId7" w:history="1">
        <w:r w:rsidRPr="0011010F">
          <w:rPr>
            <w:rFonts w:ascii="Segoe UI" w:eastAsia="Times New Roman" w:hAnsi="Segoe UI" w:cs="Segoe UI"/>
            <w:b/>
            <w:bCs/>
            <w:color w:val="FFFFFF"/>
            <w:sz w:val="21"/>
            <w:szCs w:val="21"/>
            <w:u w:val="single"/>
            <w:lang w:eastAsia="en-CA"/>
          </w:rPr>
          <w:t>Apply for this job</w:t>
        </w:r>
      </w:hyperlink>
    </w:p>
    <w:p w14:paraId="220FA0DC" w14:textId="77777777" w:rsidR="00096FDF" w:rsidRDefault="00096FDF"/>
    <w:sectPr w:rsidR="00096F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803640"/>
    <w:multiLevelType w:val="multilevel"/>
    <w:tmpl w:val="C4E0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D33483"/>
    <w:multiLevelType w:val="multilevel"/>
    <w:tmpl w:val="7C3C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A41899"/>
    <w:multiLevelType w:val="multilevel"/>
    <w:tmpl w:val="B5F0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BA3E1B"/>
    <w:multiLevelType w:val="multilevel"/>
    <w:tmpl w:val="850A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D42142"/>
    <w:multiLevelType w:val="multilevel"/>
    <w:tmpl w:val="3A36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AB6DFD"/>
    <w:multiLevelType w:val="multilevel"/>
    <w:tmpl w:val="915C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10F"/>
    <w:rsid w:val="00096FDF"/>
    <w:rsid w:val="0011010F"/>
    <w:rsid w:val="00217782"/>
    <w:rsid w:val="00C969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1B23"/>
  <w15:chartTrackingRefBased/>
  <w15:docId w15:val="{82D981CB-C7BD-4E6D-B9FB-F1EC7CDC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782"/>
    <w:rPr>
      <w:color w:val="0563C1" w:themeColor="hyperlink"/>
      <w:u w:val="single"/>
    </w:rPr>
  </w:style>
  <w:style w:type="character" w:styleId="UnresolvedMention">
    <w:name w:val="Unresolved Mention"/>
    <w:basedOn w:val="DefaultParagraphFont"/>
    <w:uiPriority w:val="99"/>
    <w:semiHidden/>
    <w:unhideWhenUsed/>
    <w:rsid w:val="00217782"/>
    <w:rPr>
      <w:color w:val="605E5C"/>
      <w:shd w:val="clear" w:color="auto" w:fill="E1DFDD"/>
    </w:rPr>
  </w:style>
  <w:style w:type="character" w:styleId="FollowedHyperlink">
    <w:name w:val="FollowedHyperlink"/>
    <w:basedOn w:val="DefaultParagraphFont"/>
    <w:uiPriority w:val="99"/>
    <w:semiHidden/>
    <w:unhideWhenUsed/>
    <w:rsid w:val="00C969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0753283">
      <w:bodyDiv w:val="1"/>
      <w:marLeft w:val="0"/>
      <w:marRight w:val="0"/>
      <w:marTop w:val="0"/>
      <w:marBottom w:val="0"/>
      <w:divBdr>
        <w:top w:val="none" w:sz="0" w:space="0" w:color="auto"/>
        <w:left w:val="none" w:sz="0" w:space="0" w:color="auto"/>
        <w:bottom w:val="none" w:sz="0" w:space="0" w:color="auto"/>
        <w:right w:val="none" w:sz="0" w:space="0" w:color="auto"/>
      </w:divBdr>
      <w:divsChild>
        <w:div w:id="830753869">
          <w:marLeft w:val="0"/>
          <w:marRight w:val="0"/>
          <w:marTop w:val="0"/>
          <w:marBottom w:val="0"/>
          <w:divBdr>
            <w:top w:val="none" w:sz="0" w:space="0" w:color="auto"/>
            <w:left w:val="none" w:sz="0" w:space="0" w:color="auto"/>
            <w:bottom w:val="none" w:sz="0" w:space="0" w:color="auto"/>
            <w:right w:val="none" w:sz="0" w:space="0" w:color="auto"/>
          </w:divBdr>
          <w:divsChild>
            <w:div w:id="1153372806">
              <w:marLeft w:val="0"/>
              <w:marRight w:val="0"/>
              <w:marTop w:val="0"/>
              <w:marBottom w:val="0"/>
              <w:divBdr>
                <w:top w:val="none" w:sz="0" w:space="0" w:color="auto"/>
                <w:left w:val="none" w:sz="0" w:space="0" w:color="auto"/>
                <w:bottom w:val="none" w:sz="0" w:space="0" w:color="auto"/>
                <w:right w:val="none" w:sz="0" w:space="0" w:color="auto"/>
              </w:divBdr>
              <w:divsChild>
                <w:div w:id="1732773131">
                  <w:marLeft w:val="0"/>
                  <w:marRight w:val="0"/>
                  <w:marTop w:val="0"/>
                  <w:marBottom w:val="600"/>
                  <w:divBdr>
                    <w:top w:val="none" w:sz="0" w:space="0" w:color="auto"/>
                    <w:left w:val="none" w:sz="0" w:space="0" w:color="auto"/>
                    <w:bottom w:val="none" w:sz="0" w:space="0" w:color="auto"/>
                    <w:right w:val="none" w:sz="0" w:space="0" w:color="auto"/>
                  </w:divBdr>
                  <w:divsChild>
                    <w:div w:id="904298117">
                      <w:marLeft w:val="0"/>
                      <w:marRight w:val="0"/>
                      <w:marTop w:val="0"/>
                      <w:marBottom w:val="240"/>
                      <w:divBdr>
                        <w:top w:val="none" w:sz="0" w:space="0" w:color="auto"/>
                        <w:left w:val="none" w:sz="0" w:space="0" w:color="auto"/>
                        <w:bottom w:val="none" w:sz="0" w:space="0" w:color="auto"/>
                        <w:right w:val="none" w:sz="0" w:space="0" w:color="auto"/>
                      </w:divBdr>
                    </w:div>
                  </w:divsChild>
                </w:div>
                <w:div w:id="584459511">
                  <w:marLeft w:val="0"/>
                  <w:marRight w:val="0"/>
                  <w:marTop w:val="0"/>
                  <w:marBottom w:val="600"/>
                  <w:divBdr>
                    <w:top w:val="none" w:sz="0" w:space="0" w:color="auto"/>
                    <w:left w:val="none" w:sz="0" w:space="0" w:color="auto"/>
                    <w:bottom w:val="none" w:sz="0" w:space="0" w:color="auto"/>
                    <w:right w:val="none" w:sz="0" w:space="0" w:color="auto"/>
                  </w:divBdr>
                  <w:divsChild>
                    <w:div w:id="1908686827">
                      <w:marLeft w:val="0"/>
                      <w:marRight w:val="0"/>
                      <w:marTop w:val="0"/>
                      <w:marBottom w:val="240"/>
                      <w:divBdr>
                        <w:top w:val="none" w:sz="0" w:space="0" w:color="auto"/>
                        <w:left w:val="none" w:sz="0" w:space="0" w:color="auto"/>
                        <w:bottom w:val="none" w:sz="0" w:space="0" w:color="auto"/>
                        <w:right w:val="none" w:sz="0" w:space="0" w:color="auto"/>
                      </w:divBdr>
                    </w:div>
                  </w:divsChild>
                </w:div>
                <w:div w:id="1060136076">
                  <w:marLeft w:val="0"/>
                  <w:marRight w:val="0"/>
                  <w:marTop w:val="0"/>
                  <w:marBottom w:val="600"/>
                  <w:divBdr>
                    <w:top w:val="none" w:sz="0" w:space="0" w:color="auto"/>
                    <w:left w:val="none" w:sz="0" w:space="0" w:color="auto"/>
                    <w:bottom w:val="none" w:sz="0" w:space="0" w:color="auto"/>
                    <w:right w:val="none" w:sz="0" w:space="0" w:color="auto"/>
                  </w:divBdr>
                  <w:divsChild>
                    <w:div w:id="878398337">
                      <w:marLeft w:val="0"/>
                      <w:marRight w:val="0"/>
                      <w:marTop w:val="0"/>
                      <w:marBottom w:val="240"/>
                      <w:divBdr>
                        <w:top w:val="none" w:sz="0" w:space="0" w:color="auto"/>
                        <w:left w:val="none" w:sz="0" w:space="0" w:color="auto"/>
                        <w:bottom w:val="none" w:sz="0" w:space="0" w:color="auto"/>
                        <w:right w:val="none" w:sz="0" w:space="0" w:color="auto"/>
                      </w:divBdr>
                    </w:div>
                  </w:divsChild>
                </w:div>
                <w:div w:id="2009558065">
                  <w:marLeft w:val="0"/>
                  <w:marRight w:val="0"/>
                  <w:marTop w:val="120"/>
                  <w:marBottom w:val="0"/>
                  <w:divBdr>
                    <w:top w:val="none" w:sz="0" w:space="0" w:color="auto"/>
                    <w:left w:val="none" w:sz="0" w:space="0" w:color="auto"/>
                    <w:bottom w:val="none" w:sz="0" w:space="0" w:color="auto"/>
                    <w:right w:val="none" w:sz="0" w:space="0" w:color="auto"/>
                  </w:divBdr>
                  <w:divsChild>
                    <w:div w:id="986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ly.workable.com/cnibfoundation/j/8D6781601D/app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ly.workable.com/cnibfoundation/j/8D6781601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Cindi Meyer</dc:creator>
  <cp:keywords/>
  <dc:description/>
  <cp:lastModifiedBy>Cindi Meyer</cp:lastModifiedBy>
  <cp:revision>3</cp:revision>
  <dcterms:created xsi:type="dcterms:W3CDTF">2020-10-09T16:54:00Z</dcterms:created>
  <dcterms:modified xsi:type="dcterms:W3CDTF">2020-10-09T17:02:00Z</dcterms:modified>
</cp:coreProperties>
</file>