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FC8E1B" w14:textId="486AEF8A" w:rsidR="004361CF" w:rsidRPr="004361CF" w:rsidRDefault="004361CF" w:rsidP="008F3E1F">
      <w:pPr>
        <w:rPr>
          <w:rFonts w:ascii="Arial" w:eastAsia="Verdana" w:hAnsi="Arial" w:cs="Arial"/>
          <w:b/>
          <w:bCs/>
          <w:i/>
          <w:iCs/>
          <w:color w:val="000000" w:themeColor="text1"/>
          <w:sz w:val="28"/>
          <w:szCs w:val="28"/>
          <w:u w:val="single"/>
          <w:lang w:val="fr-FR"/>
        </w:rPr>
      </w:pPr>
      <w:r w:rsidRPr="004361CF">
        <w:rPr>
          <w:rFonts w:ascii="Arial" w:eastAsia="Verdana" w:hAnsi="Arial" w:cs="Arial"/>
          <w:b/>
          <w:bCs/>
          <w:i/>
          <w:iCs/>
          <w:color w:val="000000" w:themeColor="text1"/>
          <w:sz w:val="28"/>
          <w:szCs w:val="28"/>
          <w:u w:val="single"/>
          <w:lang w:val="fr-FR"/>
        </w:rPr>
        <w:t>La version française suit</w:t>
      </w:r>
      <w:r w:rsidRPr="004361CF">
        <w:rPr>
          <w:rFonts w:ascii="Arial" w:eastAsia="Verdana" w:hAnsi="Arial" w:cs="Arial"/>
          <w:b/>
          <w:bCs/>
          <w:i/>
          <w:iCs/>
          <w:color w:val="000000" w:themeColor="text1"/>
          <w:sz w:val="28"/>
          <w:szCs w:val="28"/>
          <w:u w:val="single"/>
          <w:lang w:val="fr-FR"/>
        </w:rPr>
        <w:t xml:space="preserve"> / </w:t>
      </w:r>
      <w:r w:rsidRPr="004361CF">
        <w:rPr>
          <w:rFonts w:ascii="Arial" w:eastAsia="Verdana" w:hAnsi="Arial" w:cs="Arial"/>
          <w:b/>
          <w:bCs/>
          <w:i/>
          <w:iCs/>
          <w:color w:val="000000" w:themeColor="text1"/>
          <w:sz w:val="28"/>
          <w:szCs w:val="28"/>
          <w:u w:val="single"/>
          <w:lang w:val="fr-FR"/>
        </w:rPr>
        <w:t xml:space="preserve">French version </w:t>
      </w:r>
      <w:proofErr w:type="spellStart"/>
      <w:r w:rsidRPr="004361CF">
        <w:rPr>
          <w:rFonts w:ascii="Arial" w:eastAsia="Verdana" w:hAnsi="Arial" w:cs="Arial"/>
          <w:b/>
          <w:bCs/>
          <w:i/>
          <w:iCs/>
          <w:color w:val="000000" w:themeColor="text1"/>
          <w:sz w:val="28"/>
          <w:szCs w:val="28"/>
          <w:u w:val="single"/>
          <w:lang w:val="fr-FR"/>
        </w:rPr>
        <w:t>follows</w:t>
      </w:r>
      <w:proofErr w:type="spellEnd"/>
    </w:p>
    <w:p w14:paraId="4F155BBF" w14:textId="77777777" w:rsidR="004361CF" w:rsidRDefault="004361CF" w:rsidP="008F3E1F">
      <w:pPr>
        <w:rPr>
          <w:rFonts w:ascii="Lato" w:eastAsia="Verdana" w:hAnsi="Lato" w:cs="Verdana"/>
          <w:b/>
          <w:bCs/>
          <w:color w:val="000000" w:themeColor="text1"/>
          <w:sz w:val="22"/>
          <w:szCs w:val="22"/>
          <w:lang w:val="fr-FR"/>
        </w:rPr>
      </w:pPr>
    </w:p>
    <w:p w14:paraId="651DCCDA" w14:textId="0CBBFD99" w:rsidR="008F3E1F" w:rsidRPr="008F3E1F" w:rsidRDefault="008F3E1F" w:rsidP="008F3E1F">
      <w:pPr>
        <w:rPr>
          <w:rFonts w:ascii="Lato" w:eastAsia="Verdana" w:hAnsi="Lato" w:cs="Verdana"/>
          <w:b/>
          <w:bCs/>
          <w:color w:val="000000" w:themeColor="text1"/>
          <w:sz w:val="22"/>
          <w:szCs w:val="22"/>
          <w:lang w:val="fr-FR"/>
        </w:rPr>
      </w:pPr>
      <w:r w:rsidRPr="008F3E1F">
        <w:rPr>
          <w:rFonts w:ascii="Lato" w:eastAsia="Verdana" w:hAnsi="Lato" w:cs="Verdana"/>
          <w:b/>
          <w:bCs/>
          <w:color w:val="000000" w:themeColor="text1"/>
          <w:sz w:val="22"/>
          <w:szCs w:val="22"/>
          <w:lang w:val="fr-FR"/>
        </w:rPr>
        <w:t xml:space="preserve">Titre du poste : </w:t>
      </w:r>
      <w:r w:rsidRPr="008F3E1F">
        <w:rPr>
          <w:rFonts w:ascii="Lato" w:hAnsi="Lato"/>
          <w:color w:val="000000" w:themeColor="text1"/>
          <w:sz w:val="22"/>
          <w:szCs w:val="22"/>
          <w:lang w:val="fr-FR"/>
        </w:rPr>
        <w:t>Gestionnaire, Successions et dons planifiés (Montréal, QC)</w:t>
      </w:r>
    </w:p>
    <w:p w14:paraId="4348B185" w14:textId="77777777" w:rsidR="008F3E1F" w:rsidRPr="008F3E1F" w:rsidRDefault="008F3E1F" w:rsidP="008F3E1F">
      <w:pPr>
        <w:rPr>
          <w:rFonts w:ascii="Lato" w:eastAsia="Verdana" w:hAnsi="Lato" w:cs="Verdana"/>
          <w:color w:val="000000" w:themeColor="text1"/>
          <w:sz w:val="22"/>
          <w:szCs w:val="22"/>
          <w:lang w:val="fr-FR"/>
        </w:rPr>
      </w:pPr>
      <w:r w:rsidRPr="008F3E1F">
        <w:rPr>
          <w:rFonts w:ascii="Lato" w:eastAsia="Verdana" w:hAnsi="Lato" w:cs="Verdana"/>
          <w:b/>
          <w:bCs/>
          <w:color w:val="000000" w:themeColor="text1"/>
          <w:sz w:val="22"/>
          <w:szCs w:val="22"/>
          <w:lang w:val="fr-FR"/>
        </w:rPr>
        <w:t>Lieu de travail :</w:t>
      </w:r>
      <w:r w:rsidRPr="008F3E1F">
        <w:rPr>
          <w:rFonts w:ascii="Lato" w:eastAsia="Verdana" w:hAnsi="Lato" w:cs="Verdana"/>
          <w:color w:val="000000" w:themeColor="text1"/>
          <w:sz w:val="22"/>
          <w:szCs w:val="22"/>
          <w:lang w:val="fr-FR"/>
        </w:rPr>
        <w:t xml:space="preserve"> Montréal (QC) (des informations détaillées sur l’emplacement des bureaux se trouvent sur cette page : https://cancer.ca/fr/contact-us).</w:t>
      </w:r>
    </w:p>
    <w:p w14:paraId="56CF0B7D" w14:textId="540A5524" w:rsidR="008F3E1F" w:rsidRPr="008F3E1F" w:rsidRDefault="008F3E1F" w:rsidP="008F3E1F">
      <w:pPr>
        <w:jc w:val="both"/>
        <w:rPr>
          <w:rFonts w:ascii="Verdana" w:eastAsia="Verdana" w:hAnsi="Verdana" w:cs="Verdana"/>
          <w:sz w:val="20"/>
          <w:szCs w:val="20"/>
          <w:lang w:val="fr-FR"/>
        </w:rPr>
      </w:pPr>
      <w:r w:rsidRPr="008F3E1F">
        <w:rPr>
          <w:rFonts w:ascii="Lato" w:eastAsia="Verdana" w:hAnsi="Lato" w:cs="Verdana"/>
          <w:b/>
          <w:bCs/>
          <w:color w:val="000000" w:themeColor="text1"/>
          <w:sz w:val="22"/>
          <w:szCs w:val="22"/>
          <w:lang w:val="fr-FR"/>
        </w:rPr>
        <w:t>Mode de travail</w:t>
      </w:r>
      <w:r w:rsidR="000C5FF3">
        <w:rPr>
          <w:rFonts w:ascii="Lato" w:eastAsia="Verdana" w:hAnsi="Lato" w:cs="Verdana"/>
          <w:b/>
          <w:bCs/>
          <w:color w:val="000000" w:themeColor="text1"/>
          <w:sz w:val="22"/>
          <w:szCs w:val="22"/>
          <w:lang w:val="fr-FR"/>
        </w:rPr>
        <w:t> :</w:t>
      </w:r>
      <w:r w:rsidRPr="008F3E1F">
        <w:rPr>
          <w:rFonts w:ascii="Lato" w:eastAsia="Verdana" w:hAnsi="Lato" w:cs="Verdana"/>
          <w:b/>
          <w:bCs/>
          <w:color w:val="000000" w:themeColor="text1"/>
          <w:sz w:val="22"/>
          <w:szCs w:val="22"/>
          <w:lang w:val="fr-FR"/>
        </w:rPr>
        <w:t> </w:t>
      </w:r>
      <w:r w:rsidRPr="008F3E1F">
        <w:rPr>
          <w:rFonts w:ascii="Verdana" w:eastAsia="Verdana" w:hAnsi="Verdana" w:cs="Verdana"/>
          <w:sz w:val="20"/>
          <w:szCs w:val="20"/>
          <w:lang w:val="fr-FR"/>
        </w:rPr>
        <w:t xml:space="preserve">Mode hybride </w:t>
      </w:r>
    </w:p>
    <w:p w14:paraId="5FF8A1E2" w14:textId="44E3E4B4" w:rsidR="008F3E1F" w:rsidRPr="008F3E1F" w:rsidRDefault="008F3E1F" w:rsidP="008F3E1F">
      <w:pPr>
        <w:rPr>
          <w:rFonts w:ascii="Lato" w:eastAsia="Verdana" w:hAnsi="Lato" w:cs="Verdana"/>
          <w:b/>
          <w:bCs/>
          <w:color w:val="000000" w:themeColor="text1"/>
          <w:sz w:val="22"/>
          <w:szCs w:val="22"/>
          <w:lang w:val="fr-FR"/>
        </w:rPr>
      </w:pPr>
      <w:r w:rsidRPr="008F3E1F">
        <w:rPr>
          <w:rFonts w:ascii="Lato" w:eastAsia="Verdana" w:hAnsi="Lato" w:cs="Verdana"/>
          <w:b/>
          <w:bCs/>
          <w:color w:val="000000" w:themeColor="text1"/>
          <w:sz w:val="22"/>
          <w:szCs w:val="22"/>
          <w:lang w:val="fr-FR"/>
        </w:rPr>
        <w:t xml:space="preserve">Échelle salariale : </w:t>
      </w:r>
      <w:r w:rsidR="000C5FF3">
        <w:rPr>
          <w:rFonts w:ascii="Verdana" w:eastAsia="Verdana" w:hAnsi="Verdana" w:cs="Verdana"/>
          <w:sz w:val="20"/>
          <w:szCs w:val="20"/>
          <w:lang w:val="fr-FR"/>
        </w:rPr>
        <w:t>6</w:t>
      </w:r>
      <w:r w:rsidRPr="008F3E1F">
        <w:rPr>
          <w:rFonts w:ascii="Verdana" w:eastAsia="Verdana" w:hAnsi="Verdana" w:cs="Verdana"/>
          <w:sz w:val="20"/>
          <w:szCs w:val="20"/>
          <w:lang w:val="fr-FR"/>
        </w:rPr>
        <w:t xml:space="preserve"> (</w:t>
      </w:r>
      <w:r w:rsidR="000C5FF3">
        <w:rPr>
          <w:rFonts w:ascii="Verdana" w:eastAsia="Verdana" w:hAnsi="Verdana" w:cs="Verdana"/>
          <w:sz w:val="20"/>
          <w:szCs w:val="20"/>
          <w:lang w:val="fr-FR"/>
        </w:rPr>
        <w:t>64 000</w:t>
      </w:r>
      <w:r w:rsidRPr="008F3E1F">
        <w:rPr>
          <w:rFonts w:ascii="Verdana" w:eastAsia="Verdana" w:hAnsi="Verdana" w:cs="Verdana"/>
          <w:sz w:val="20"/>
          <w:szCs w:val="20"/>
          <w:lang w:val="fr-FR"/>
        </w:rPr>
        <w:t xml:space="preserve"> $ - </w:t>
      </w:r>
      <w:r w:rsidR="000C5FF3">
        <w:rPr>
          <w:rFonts w:ascii="Verdana" w:eastAsia="Verdana" w:hAnsi="Verdana" w:cs="Verdana"/>
          <w:sz w:val="20"/>
          <w:szCs w:val="20"/>
          <w:lang w:val="fr-FR"/>
        </w:rPr>
        <w:t>96 000</w:t>
      </w:r>
      <w:r w:rsidRPr="008F3E1F">
        <w:rPr>
          <w:rFonts w:ascii="Verdana" w:eastAsia="Verdana" w:hAnsi="Verdana" w:cs="Verdana"/>
          <w:sz w:val="20"/>
          <w:szCs w:val="20"/>
          <w:lang w:val="fr-FR"/>
        </w:rPr>
        <w:t xml:space="preserve"> $ CAD)</w:t>
      </w:r>
    </w:p>
    <w:p w14:paraId="60675562" w14:textId="77777777" w:rsidR="008F3E1F" w:rsidRPr="008F3E1F" w:rsidRDefault="008F3E1F" w:rsidP="008F3E1F">
      <w:pPr>
        <w:rPr>
          <w:rFonts w:ascii="Lato" w:hAnsi="Lato"/>
          <w:sz w:val="22"/>
          <w:szCs w:val="22"/>
          <w:lang w:val="fr-FR"/>
        </w:rPr>
      </w:pPr>
    </w:p>
    <w:p w14:paraId="77437B39" w14:textId="77777777" w:rsidR="008F3E1F" w:rsidRPr="008F3E1F" w:rsidRDefault="008F3E1F" w:rsidP="008F3E1F">
      <w:pPr>
        <w:jc w:val="both"/>
        <w:rPr>
          <w:rFonts w:ascii="Lato" w:eastAsia="Verdana" w:hAnsi="Lato" w:cs="Verdana"/>
          <w:b/>
          <w:bCs/>
          <w:sz w:val="22"/>
          <w:szCs w:val="22"/>
          <w:lang w:val="fr-FR"/>
        </w:rPr>
      </w:pPr>
      <w:r w:rsidRPr="008F3E1F">
        <w:rPr>
          <w:rFonts w:ascii="Lato" w:eastAsia="Verdana" w:hAnsi="Lato" w:cs="Verdana"/>
          <w:b/>
          <w:bCs/>
          <w:sz w:val="22"/>
          <w:szCs w:val="22"/>
          <w:lang w:val="fr-FR"/>
        </w:rPr>
        <w:t>AIDEZ-NOUS À FAÇONNER L’AVENIR DES SOINS CONTRE LE CANCER AU CANADA</w:t>
      </w:r>
    </w:p>
    <w:p w14:paraId="72DB25C0" w14:textId="77777777" w:rsidR="008F3E1F" w:rsidRPr="008F3E1F" w:rsidRDefault="008F3E1F" w:rsidP="008F3E1F">
      <w:pPr>
        <w:rPr>
          <w:rFonts w:ascii="Lato" w:eastAsia="Verdana" w:hAnsi="Lato" w:cs="Verdana"/>
          <w:sz w:val="22"/>
          <w:szCs w:val="22"/>
          <w:lang w:val="fr-FR"/>
        </w:rPr>
      </w:pPr>
      <w:r w:rsidRPr="008F3E1F">
        <w:rPr>
          <w:rFonts w:ascii="Lato" w:eastAsia="Verdana" w:hAnsi="Lato" w:cs="Verdana"/>
          <w:sz w:val="22"/>
          <w:szCs w:val="22"/>
          <w:lang w:val="fr-FR"/>
        </w:rPr>
        <w:t>La Société canadienne du cancer travaille sans relâche afin de sauver et d’améliorer des vies. Nous finançons les plus brillants chercheurs sur le cancer. Nous fournissons un réseau d’aide empreint de compassion à toutes les personnes atteintes de cancer, dans tout le Canada et pour tous les types de cancer. Avec le soutien des personnes touchées, des sympathisants, des donateurs et des bénévoles, nous créons un avenir plus sain. Nous avons tous un rôle à jouer. Ça prend une société pour agir contre le cancer.</w:t>
      </w:r>
    </w:p>
    <w:p w14:paraId="5C443441" w14:textId="77777777" w:rsidR="008F3E1F" w:rsidRPr="008F3E1F" w:rsidRDefault="008F3E1F" w:rsidP="008F3E1F">
      <w:pPr>
        <w:rPr>
          <w:rFonts w:ascii="Lato" w:eastAsia="Verdana" w:hAnsi="Lato" w:cs="Verdana"/>
          <w:b/>
          <w:bCs/>
          <w:color w:val="000000" w:themeColor="text1"/>
          <w:sz w:val="22"/>
          <w:szCs w:val="22"/>
          <w:lang w:val="fr-CA"/>
        </w:rPr>
      </w:pPr>
    </w:p>
    <w:p w14:paraId="3F95850B" w14:textId="77777777" w:rsidR="008F3E1F" w:rsidRPr="008F3E1F" w:rsidRDefault="008F3E1F" w:rsidP="008F3E1F">
      <w:pPr>
        <w:rPr>
          <w:rFonts w:ascii="Lato" w:eastAsia="Verdana" w:hAnsi="Lato" w:cs="Verdana"/>
          <w:color w:val="000000" w:themeColor="text1"/>
          <w:sz w:val="22"/>
          <w:szCs w:val="22"/>
          <w:lang w:val="fr-CA"/>
        </w:rPr>
      </w:pPr>
      <w:r w:rsidRPr="008F3E1F">
        <w:rPr>
          <w:rFonts w:ascii="Lato" w:eastAsia="Verdana" w:hAnsi="Lato" w:cs="Verdana"/>
          <w:b/>
          <w:bCs/>
          <w:color w:val="000000" w:themeColor="text1"/>
          <w:sz w:val="22"/>
          <w:szCs w:val="22"/>
          <w:lang w:val="fr-CA"/>
        </w:rPr>
        <w:t>FAITES UNE RÉELLE DIFFÉRENCE </w:t>
      </w:r>
      <w:r w:rsidRPr="008F3E1F">
        <w:rPr>
          <w:rFonts w:ascii="Lato" w:eastAsia="Verdana" w:hAnsi="Lato" w:cs="Verdana"/>
          <w:b/>
          <w:bCs/>
          <w:color w:val="000000" w:themeColor="text1"/>
          <w:sz w:val="22"/>
          <w:szCs w:val="22"/>
          <w:lang w:val="fr-CA"/>
        </w:rPr>
        <w:br/>
      </w:r>
      <w:r w:rsidRPr="008F3E1F">
        <w:rPr>
          <w:rFonts w:ascii="Lato" w:hAnsi="Lato" w:cs="Arial"/>
          <w:b/>
          <w:bCs/>
          <w:color w:val="000000" w:themeColor="text1"/>
          <w:sz w:val="22"/>
          <w:szCs w:val="22"/>
          <w:lang w:val="fr-CA"/>
        </w:rPr>
        <w:br/>
      </w:r>
      <w:bookmarkStart w:id="0" w:name="lt_pId002"/>
      <w:r w:rsidRPr="008F3E1F">
        <w:rPr>
          <w:rFonts w:ascii="Lato" w:eastAsia="Verdana" w:hAnsi="Lato" w:cs="Verdana"/>
          <w:color w:val="000000" w:themeColor="text1"/>
          <w:sz w:val="22"/>
          <w:szCs w:val="22"/>
          <w:lang w:val="fr-CA"/>
        </w:rPr>
        <w:t>En tant que gestionnaire, Successions et dons planifiés, à la Société canadienne du cancer, vous serez responsable de :</w:t>
      </w:r>
      <w:bookmarkEnd w:id="0"/>
    </w:p>
    <w:p w14:paraId="661DD242" w14:textId="77777777" w:rsidR="008F3E1F" w:rsidRPr="008F3E1F" w:rsidRDefault="008F3E1F" w:rsidP="008F3E1F">
      <w:pPr>
        <w:pStyle w:val="ListParagraph"/>
        <w:numPr>
          <w:ilvl w:val="0"/>
          <w:numId w:val="7"/>
        </w:numPr>
        <w:spacing w:after="0"/>
        <w:rPr>
          <w:rFonts w:ascii="Lato" w:hAnsi="Lato" w:cs="Calibri"/>
          <w:sz w:val="22"/>
          <w:szCs w:val="22"/>
          <w:lang w:val="fr-CA"/>
        </w:rPr>
      </w:pPr>
      <w:bookmarkStart w:id="1" w:name="lt_pId003"/>
      <w:r w:rsidRPr="008F3E1F">
        <w:rPr>
          <w:rFonts w:ascii="Lato" w:hAnsi="Lato" w:cs="Calibri"/>
          <w:sz w:val="22"/>
          <w:szCs w:val="22"/>
          <w:lang w:val="fr-CA"/>
        </w:rPr>
        <w:t>Gérer un portefeuille de donateurs afin d’atteindre les objectifs de revenus du Service des successions et des dons planifiés.</w:t>
      </w:r>
      <w:bookmarkEnd w:id="1"/>
    </w:p>
    <w:p w14:paraId="211810F6" w14:textId="77777777" w:rsidR="008F3E1F" w:rsidRPr="008F3E1F" w:rsidRDefault="008F3E1F" w:rsidP="008F3E1F">
      <w:pPr>
        <w:pStyle w:val="ListParagraph"/>
        <w:numPr>
          <w:ilvl w:val="0"/>
          <w:numId w:val="7"/>
        </w:numPr>
        <w:rPr>
          <w:lang w:val="fr-CA"/>
        </w:rPr>
      </w:pPr>
      <w:bookmarkStart w:id="2" w:name="lt_pId004"/>
      <w:r w:rsidRPr="008F3E1F">
        <w:rPr>
          <w:rFonts w:ascii="Lato" w:hAnsi="Lato" w:cs="Calibri"/>
          <w:sz w:val="22"/>
          <w:szCs w:val="22"/>
          <w:lang w:val="fr-CA"/>
        </w:rPr>
        <w:t>Gérer et tenir à jour une base de données.</w:t>
      </w:r>
      <w:bookmarkEnd w:id="2"/>
      <w:r w:rsidRPr="008F3E1F">
        <w:rPr>
          <w:rFonts w:ascii="Lato" w:hAnsi="Lato" w:cs="Calibri"/>
          <w:sz w:val="22"/>
          <w:szCs w:val="22"/>
          <w:lang w:val="fr-CA"/>
        </w:rPr>
        <w:t xml:space="preserve"> </w:t>
      </w:r>
    </w:p>
    <w:p w14:paraId="334F5ED2" w14:textId="77777777" w:rsidR="008F3E1F" w:rsidRPr="008F3E1F" w:rsidRDefault="008F3E1F" w:rsidP="008F3E1F">
      <w:pPr>
        <w:pStyle w:val="ListParagraph"/>
        <w:numPr>
          <w:ilvl w:val="0"/>
          <w:numId w:val="7"/>
        </w:numPr>
        <w:spacing w:after="0"/>
        <w:rPr>
          <w:rFonts w:ascii="Lato" w:hAnsi="Lato" w:cs="Calibri"/>
          <w:sz w:val="22"/>
          <w:szCs w:val="22"/>
          <w:lang w:val="fr-CA"/>
        </w:rPr>
      </w:pPr>
      <w:bookmarkStart w:id="3" w:name="lt_pId005"/>
      <w:r w:rsidRPr="008F3E1F">
        <w:rPr>
          <w:rFonts w:ascii="Lato" w:hAnsi="Lato" w:cs="Calibri"/>
          <w:sz w:val="22"/>
          <w:szCs w:val="22"/>
          <w:lang w:val="fr-CA"/>
        </w:rPr>
        <w:t>Collaborer avec l’équipe et renforcer l’engagement organisationnel.</w:t>
      </w:r>
      <w:bookmarkEnd w:id="3"/>
    </w:p>
    <w:p w14:paraId="06F573A3" w14:textId="77777777" w:rsidR="008F3E1F" w:rsidRPr="008F3E1F" w:rsidRDefault="008F3E1F" w:rsidP="008F3E1F">
      <w:pPr>
        <w:rPr>
          <w:rFonts w:ascii="Lato" w:eastAsia="Rockwell" w:hAnsi="Lato" w:cs="Rockwell"/>
          <w:b/>
          <w:bCs/>
          <w:color w:val="000000" w:themeColor="text1"/>
          <w:sz w:val="22"/>
          <w:szCs w:val="22"/>
          <w:lang w:val="fr-CA"/>
        </w:rPr>
      </w:pPr>
    </w:p>
    <w:p w14:paraId="1161E36C" w14:textId="77777777" w:rsidR="008F3E1F" w:rsidRPr="008F3E1F" w:rsidRDefault="008F3E1F" w:rsidP="008F3E1F">
      <w:pPr>
        <w:rPr>
          <w:rFonts w:ascii="Lato" w:eastAsia="Verdana" w:hAnsi="Lato" w:cs="Verdana"/>
          <w:b/>
          <w:bCs/>
          <w:color w:val="000000" w:themeColor="text1"/>
          <w:sz w:val="22"/>
          <w:szCs w:val="22"/>
          <w:lang w:val="fr-CA"/>
        </w:rPr>
      </w:pPr>
      <w:r w:rsidRPr="008F3E1F">
        <w:rPr>
          <w:rFonts w:ascii="Lato" w:eastAsia="Verdana" w:hAnsi="Lato" w:cs="Verdana"/>
          <w:b/>
          <w:bCs/>
          <w:color w:val="000000" w:themeColor="text1"/>
          <w:sz w:val="22"/>
          <w:szCs w:val="22"/>
          <w:lang w:val="fr-CA"/>
        </w:rPr>
        <w:t>CE QUE VOUS FEREZ</w:t>
      </w:r>
    </w:p>
    <w:p w14:paraId="735E6A57" w14:textId="77777777" w:rsidR="008F3E1F" w:rsidRPr="008F3E1F" w:rsidRDefault="008F3E1F" w:rsidP="008F3E1F">
      <w:pPr>
        <w:rPr>
          <w:rFonts w:ascii="Lato" w:eastAsia="Rockwell,Arial,Calibri" w:hAnsi="Lato" w:cs="Rockwell,Arial,Calibri"/>
          <w:b/>
          <w:bCs/>
          <w:sz w:val="22"/>
          <w:szCs w:val="22"/>
          <w:lang w:val="fr-CA"/>
        </w:rPr>
      </w:pPr>
      <w:r w:rsidRPr="008F3E1F">
        <w:rPr>
          <w:rFonts w:ascii="Lato" w:eastAsia="Rockwell,Arial,Calibri" w:hAnsi="Lato" w:cs="Rockwell,Arial,Calibri"/>
          <w:b/>
          <w:bCs/>
          <w:sz w:val="22"/>
          <w:szCs w:val="22"/>
          <w:lang w:val="fr-CA"/>
        </w:rPr>
        <w:t>Solliciter, obtenir, gérer et superviser de manière autonome des comptes de donateurs nouveaux et existants afin d’atteindre les objectifs de revenus du service des successions et des dons planifiés.</w:t>
      </w:r>
    </w:p>
    <w:p w14:paraId="08229015" w14:textId="77777777" w:rsidR="008F3E1F" w:rsidRPr="008F3E1F" w:rsidRDefault="008F3E1F" w:rsidP="008F3E1F">
      <w:pPr>
        <w:pStyle w:val="NoSpacing"/>
        <w:numPr>
          <w:ilvl w:val="0"/>
          <w:numId w:val="13"/>
        </w:numPr>
        <w:rPr>
          <w:rFonts w:ascii="Lato" w:eastAsia="Times New Roman" w:hAnsi="Lato" w:cs="Calibri"/>
          <w:sz w:val="22"/>
          <w:szCs w:val="22"/>
          <w:lang w:val="fr-CA" w:eastAsia="en-CA"/>
        </w:rPr>
      </w:pPr>
      <w:r w:rsidRPr="008F3E1F">
        <w:rPr>
          <w:rFonts w:ascii="Lato" w:eastAsia="Times New Roman" w:hAnsi="Lato" w:cs="Calibri"/>
          <w:sz w:val="22"/>
          <w:szCs w:val="22"/>
          <w:lang w:val="fr-CA" w:eastAsia="en-CA"/>
        </w:rPr>
        <w:t>Établir des relations et fournir des conseils sur les dons planifiés afin de soutenir les legs futurs et d’autres options de dons.</w:t>
      </w:r>
    </w:p>
    <w:p w14:paraId="30FE2E80" w14:textId="77777777" w:rsidR="008F3E1F" w:rsidRPr="008F3E1F" w:rsidRDefault="008F3E1F" w:rsidP="008F3E1F">
      <w:pPr>
        <w:pStyle w:val="NoSpacing"/>
        <w:numPr>
          <w:ilvl w:val="0"/>
          <w:numId w:val="13"/>
        </w:numPr>
        <w:rPr>
          <w:rFonts w:ascii="Lato" w:eastAsia="Times New Roman" w:hAnsi="Lato" w:cs="Calibri"/>
          <w:sz w:val="22"/>
          <w:szCs w:val="22"/>
          <w:lang w:val="fr-CA" w:eastAsia="en-CA"/>
        </w:rPr>
      </w:pPr>
      <w:r w:rsidRPr="008F3E1F">
        <w:rPr>
          <w:rFonts w:ascii="Lato" w:eastAsia="Times New Roman" w:hAnsi="Lato" w:cs="Calibri"/>
          <w:sz w:val="22"/>
          <w:szCs w:val="22"/>
          <w:lang w:val="fr-CA" w:eastAsia="en-CA"/>
        </w:rPr>
        <w:lastRenderedPageBreak/>
        <w:t>Répondre rapidement aux pistes générées par le développement du portefeuille.</w:t>
      </w:r>
    </w:p>
    <w:p w14:paraId="224AB92C" w14:textId="77777777" w:rsidR="008F3E1F" w:rsidRPr="008F3E1F" w:rsidRDefault="008F3E1F" w:rsidP="008F3E1F">
      <w:pPr>
        <w:pStyle w:val="NoSpacing"/>
        <w:numPr>
          <w:ilvl w:val="0"/>
          <w:numId w:val="13"/>
        </w:numPr>
        <w:rPr>
          <w:rFonts w:ascii="Lato" w:eastAsia="Times New Roman" w:hAnsi="Lato" w:cs="Calibri"/>
          <w:sz w:val="22"/>
          <w:szCs w:val="22"/>
          <w:lang w:val="fr-CA" w:eastAsia="en-CA"/>
        </w:rPr>
      </w:pPr>
      <w:r w:rsidRPr="008F3E1F">
        <w:rPr>
          <w:rFonts w:ascii="Lato" w:eastAsia="Times New Roman" w:hAnsi="Lato" w:cs="Calibri"/>
          <w:sz w:val="22"/>
          <w:szCs w:val="22"/>
          <w:lang w:val="fr-CA" w:eastAsia="en-CA"/>
        </w:rPr>
        <w:t>Rencontrer les donateurs et leurs conseillers afin d’élaborer des stratégies de dons qui correspondent à leurs objectifs philanthropiques et financiers.</w:t>
      </w:r>
    </w:p>
    <w:p w14:paraId="27AE8A34" w14:textId="77777777" w:rsidR="008F3E1F" w:rsidRPr="008F3E1F" w:rsidRDefault="008F3E1F" w:rsidP="008F3E1F">
      <w:pPr>
        <w:pStyle w:val="NoSpacing"/>
        <w:numPr>
          <w:ilvl w:val="0"/>
          <w:numId w:val="13"/>
        </w:numPr>
        <w:rPr>
          <w:rFonts w:ascii="Lato" w:eastAsia="Times New Roman" w:hAnsi="Lato" w:cs="Calibri"/>
          <w:sz w:val="22"/>
          <w:szCs w:val="22"/>
          <w:lang w:val="fr-CA" w:eastAsia="en-CA"/>
        </w:rPr>
      </w:pPr>
      <w:r w:rsidRPr="008F3E1F">
        <w:rPr>
          <w:rFonts w:ascii="Lato" w:eastAsia="Times New Roman" w:hAnsi="Lato" w:cs="Calibri"/>
          <w:sz w:val="22"/>
          <w:szCs w:val="22"/>
          <w:lang w:val="fr-CA" w:eastAsia="en-CA"/>
        </w:rPr>
        <w:t>Assurer la gestion des donateurs actuels de dons planifiés.</w:t>
      </w:r>
    </w:p>
    <w:p w14:paraId="6DF8AFB9" w14:textId="77777777" w:rsidR="008F3E1F" w:rsidRPr="008F3E1F" w:rsidRDefault="008F3E1F" w:rsidP="008F3E1F">
      <w:pPr>
        <w:pStyle w:val="NoSpacing"/>
        <w:numPr>
          <w:ilvl w:val="0"/>
          <w:numId w:val="13"/>
        </w:numPr>
        <w:rPr>
          <w:rFonts w:ascii="Lato" w:eastAsia="Times New Roman" w:hAnsi="Lato" w:cs="Calibri"/>
          <w:sz w:val="22"/>
          <w:szCs w:val="22"/>
          <w:lang w:val="fr-CA" w:eastAsia="en-CA"/>
        </w:rPr>
      </w:pPr>
      <w:r w:rsidRPr="008F3E1F">
        <w:rPr>
          <w:rFonts w:ascii="Lato" w:eastAsia="Times New Roman" w:hAnsi="Lato" w:cs="Calibri"/>
          <w:sz w:val="22"/>
          <w:szCs w:val="22"/>
          <w:lang w:val="fr-CA" w:eastAsia="en-CA"/>
        </w:rPr>
        <w:t>Identifier et exploiter les possibilités de collaboration au sein de l’organisme.</w:t>
      </w:r>
    </w:p>
    <w:p w14:paraId="787A4D4E" w14:textId="77777777" w:rsidR="008F3E1F" w:rsidRPr="008F3E1F" w:rsidRDefault="008F3E1F" w:rsidP="008F3E1F">
      <w:pPr>
        <w:pStyle w:val="NoSpacing"/>
        <w:numPr>
          <w:ilvl w:val="0"/>
          <w:numId w:val="13"/>
        </w:numPr>
        <w:rPr>
          <w:rFonts w:ascii="Lato" w:eastAsia="Times New Roman" w:hAnsi="Lato" w:cs="Calibri"/>
          <w:sz w:val="22"/>
          <w:szCs w:val="22"/>
          <w:lang w:val="fr-CA" w:eastAsia="en-CA"/>
        </w:rPr>
      </w:pPr>
      <w:r w:rsidRPr="008F3E1F">
        <w:rPr>
          <w:rFonts w:ascii="Lato" w:eastAsia="Times New Roman" w:hAnsi="Lato" w:cs="Calibri"/>
          <w:sz w:val="22"/>
          <w:szCs w:val="22"/>
          <w:lang w:val="fr-CA" w:eastAsia="en-CA"/>
        </w:rPr>
        <w:t>Représenter la région du Québec avec professionnalisme et passion au sein de la Société canadienne du cancer et à l’externe.</w:t>
      </w:r>
    </w:p>
    <w:p w14:paraId="06F4A858" w14:textId="77777777" w:rsidR="008F3E1F" w:rsidRPr="008F3E1F" w:rsidRDefault="008F3E1F" w:rsidP="008F3E1F">
      <w:pPr>
        <w:pStyle w:val="NoSpacing"/>
        <w:numPr>
          <w:ilvl w:val="0"/>
          <w:numId w:val="13"/>
        </w:numPr>
        <w:rPr>
          <w:rFonts w:ascii="Lato" w:eastAsia="Times New Roman" w:hAnsi="Lato" w:cs="Calibri"/>
          <w:sz w:val="22"/>
          <w:szCs w:val="22"/>
          <w:lang w:val="fr-CA" w:eastAsia="en-CA"/>
        </w:rPr>
      </w:pPr>
      <w:r w:rsidRPr="008F3E1F">
        <w:rPr>
          <w:rFonts w:ascii="Lato" w:eastAsia="Times New Roman" w:hAnsi="Lato" w:cs="Calibri"/>
          <w:sz w:val="22"/>
          <w:szCs w:val="22"/>
          <w:lang w:val="fr-CA" w:eastAsia="en-CA"/>
        </w:rPr>
        <w:t>Réseauter avec des professionnels associés dans le domaine et assister à des conférences pertinentes.</w:t>
      </w:r>
    </w:p>
    <w:p w14:paraId="72EAE6F2" w14:textId="77777777" w:rsidR="008F3E1F" w:rsidRPr="008F3E1F" w:rsidRDefault="008F3E1F" w:rsidP="008F3E1F">
      <w:pPr>
        <w:pStyle w:val="NoSpacing"/>
        <w:numPr>
          <w:ilvl w:val="0"/>
          <w:numId w:val="13"/>
        </w:numPr>
        <w:rPr>
          <w:rFonts w:ascii="Lato" w:eastAsia="Times New Roman" w:hAnsi="Lato" w:cs="Calibri"/>
          <w:sz w:val="22"/>
          <w:szCs w:val="22"/>
          <w:lang w:val="fr-CA" w:eastAsia="en-CA"/>
        </w:rPr>
      </w:pPr>
      <w:r w:rsidRPr="008F3E1F">
        <w:rPr>
          <w:rFonts w:ascii="Lato" w:eastAsia="Times New Roman" w:hAnsi="Lato" w:cs="Calibri"/>
          <w:sz w:val="22"/>
          <w:szCs w:val="22"/>
          <w:lang w:val="fr-CA" w:eastAsia="en-CA"/>
        </w:rPr>
        <w:t>Assumer d’autres responsabilités liées au poste, telles qu’elles sont assignées, tout en incarnant les valeurs de la SCC : responsabilité, bienveillance, intégrité, respect, qualité, réactivité et travail d’équipe.</w:t>
      </w:r>
    </w:p>
    <w:p w14:paraId="38AACDD9" w14:textId="77777777" w:rsidR="008F3E1F" w:rsidRPr="008F3E1F" w:rsidRDefault="008F3E1F" w:rsidP="008F3E1F">
      <w:pPr>
        <w:rPr>
          <w:rFonts w:ascii="Lato" w:hAnsi="Lato" w:cs="Calibri"/>
          <w:b/>
          <w:bCs/>
          <w:sz w:val="22"/>
          <w:szCs w:val="22"/>
          <w:lang w:val="fr-CA"/>
        </w:rPr>
      </w:pPr>
    </w:p>
    <w:p w14:paraId="0BA7C218" w14:textId="77777777" w:rsidR="008F3E1F" w:rsidRPr="008F3E1F" w:rsidRDefault="008F3E1F" w:rsidP="008F3E1F">
      <w:pPr>
        <w:rPr>
          <w:rFonts w:ascii="Lato" w:eastAsia="Rockwell,Arial,Calibri" w:hAnsi="Lato" w:cs="Rockwell,Arial,Calibri"/>
          <w:b/>
          <w:bCs/>
          <w:sz w:val="22"/>
          <w:szCs w:val="22"/>
          <w:lang w:val="fr-CA"/>
        </w:rPr>
      </w:pPr>
      <w:r w:rsidRPr="008F3E1F">
        <w:rPr>
          <w:rFonts w:ascii="Lato" w:hAnsi="Lato" w:cs="Calibri"/>
          <w:b/>
          <w:bCs/>
          <w:sz w:val="22"/>
          <w:szCs w:val="22"/>
          <w:lang w:val="fr-CA"/>
        </w:rPr>
        <w:t>Gérer et tenir à jour les bases de données.</w:t>
      </w:r>
    </w:p>
    <w:p w14:paraId="3DCDD867" w14:textId="77777777" w:rsidR="008F3E1F" w:rsidRPr="008F3E1F" w:rsidRDefault="008F3E1F" w:rsidP="008F3E1F">
      <w:pPr>
        <w:pStyle w:val="ListParagraph"/>
        <w:numPr>
          <w:ilvl w:val="0"/>
          <w:numId w:val="10"/>
        </w:numPr>
        <w:shd w:val="clear" w:color="auto" w:fill="FFFFFF"/>
        <w:spacing w:before="120" w:after="100" w:afterAutospacing="1"/>
        <w:rPr>
          <w:rFonts w:ascii="Lato" w:eastAsia="Times New Roman" w:hAnsi="Lato" w:cs="Calibri"/>
          <w:color w:val="262321"/>
          <w:sz w:val="22"/>
          <w:szCs w:val="22"/>
          <w:lang w:val="fr-CA" w:eastAsia="en-CA"/>
        </w:rPr>
      </w:pPr>
      <w:r w:rsidRPr="008F3E1F">
        <w:rPr>
          <w:rFonts w:ascii="Lato" w:eastAsia="Times New Roman" w:hAnsi="Lato" w:cs="Calibri"/>
          <w:color w:val="262321"/>
          <w:sz w:val="22"/>
          <w:szCs w:val="22"/>
          <w:lang w:val="fr-CA" w:eastAsia="en-CA"/>
        </w:rPr>
        <w:t>Veiller à ce que les informations relatives aux donateurs, notamment leurs coordonnées, l’historique de leurs dons et leurs antécédents en matière d’engagement, soient correctement consignées dans le système de gestion des relations avec les clients (CRM) afin de faciliter la gestion des relations et l’élaboration de rapports.</w:t>
      </w:r>
    </w:p>
    <w:p w14:paraId="1CF3BE6A" w14:textId="77777777" w:rsidR="008F3E1F" w:rsidRPr="008F3E1F" w:rsidRDefault="008F3E1F" w:rsidP="008F3E1F">
      <w:pPr>
        <w:pStyle w:val="ListParagraph"/>
        <w:numPr>
          <w:ilvl w:val="0"/>
          <w:numId w:val="10"/>
        </w:numPr>
        <w:shd w:val="clear" w:color="auto" w:fill="FFFFFF"/>
        <w:spacing w:before="120" w:after="100" w:afterAutospacing="1"/>
        <w:rPr>
          <w:rFonts w:ascii="Lato" w:eastAsia="Times New Roman" w:hAnsi="Lato" w:cs="Calibri"/>
          <w:color w:val="262321"/>
          <w:sz w:val="22"/>
          <w:szCs w:val="22"/>
          <w:lang w:val="fr-CA" w:eastAsia="en-CA"/>
        </w:rPr>
      </w:pPr>
      <w:r w:rsidRPr="008F3E1F">
        <w:rPr>
          <w:rFonts w:ascii="Lato" w:eastAsia="Times New Roman" w:hAnsi="Lato" w:cs="Calibri"/>
          <w:color w:val="262321"/>
          <w:sz w:val="22"/>
          <w:szCs w:val="22"/>
          <w:lang w:val="fr-CA" w:eastAsia="en-CA"/>
        </w:rPr>
        <w:t>Organiser et segmenter les données des donateurs afin de cibler les actions de communication et d’adapter les messages à leurs centres d’intérêt et à leurs habitudes de dons.</w:t>
      </w:r>
    </w:p>
    <w:p w14:paraId="4DDC9790" w14:textId="77777777" w:rsidR="008F3E1F" w:rsidRPr="008F3E1F" w:rsidRDefault="008F3E1F" w:rsidP="008F3E1F">
      <w:pPr>
        <w:pStyle w:val="ListParagraph"/>
        <w:numPr>
          <w:ilvl w:val="0"/>
          <w:numId w:val="10"/>
        </w:numPr>
        <w:shd w:val="clear" w:color="auto" w:fill="FFFFFF"/>
        <w:spacing w:before="120" w:after="100" w:afterAutospacing="1"/>
        <w:rPr>
          <w:rFonts w:ascii="Lato" w:eastAsia="Times New Roman" w:hAnsi="Lato" w:cs="Calibri"/>
          <w:color w:val="262321"/>
          <w:sz w:val="22"/>
          <w:szCs w:val="22"/>
          <w:lang w:val="fr-CA" w:eastAsia="en-CA"/>
        </w:rPr>
      </w:pPr>
      <w:r w:rsidRPr="008F3E1F">
        <w:rPr>
          <w:rFonts w:ascii="Lato" w:eastAsia="Times New Roman" w:hAnsi="Lato" w:cs="Calibri"/>
          <w:color w:val="262321"/>
          <w:sz w:val="22"/>
          <w:szCs w:val="22"/>
          <w:lang w:val="fr-CA" w:eastAsia="en-CA"/>
        </w:rPr>
        <w:t>Préserver l’intégrité du système de gestion des relations avec les clients (CRM) en respectant les politiques et procédures relatives à la collecte et à la saisie des données.</w:t>
      </w:r>
    </w:p>
    <w:p w14:paraId="22AF4BDA" w14:textId="77777777" w:rsidR="008F3E1F" w:rsidRPr="008F3E1F" w:rsidRDefault="008F3E1F" w:rsidP="008F3E1F">
      <w:pPr>
        <w:shd w:val="clear" w:color="auto" w:fill="FFFFFF"/>
        <w:spacing w:before="120" w:after="100" w:afterAutospacing="1"/>
        <w:rPr>
          <w:rFonts w:ascii="Lato" w:eastAsia="Times New Roman" w:hAnsi="Lato" w:cs="Calibri"/>
          <w:color w:val="262321"/>
          <w:sz w:val="22"/>
          <w:szCs w:val="22"/>
          <w:lang w:val="fr-CA" w:eastAsia="en-CA"/>
        </w:rPr>
      </w:pPr>
      <w:r w:rsidRPr="008F3E1F">
        <w:rPr>
          <w:rFonts w:ascii="Lato" w:hAnsi="Lato" w:cs="Calibri"/>
          <w:b/>
          <w:bCs/>
          <w:sz w:val="22"/>
          <w:szCs w:val="22"/>
          <w:lang w:val="fr-CA"/>
        </w:rPr>
        <w:t>Collaborer au sein de l’équipe et participer à l’engagement organisationnel.</w:t>
      </w:r>
    </w:p>
    <w:p w14:paraId="39FDAA2F" w14:textId="77777777" w:rsidR="008F3E1F" w:rsidRPr="008F3E1F" w:rsidRDefault="008F3E1F" w:rsidP="008F3E1F">
      <w:pPr>
        <w:pStyle w:val="ListParagraph"/>
        <w:numPr>
          <w:ilvl w:val="0"/>
          <w:numId w:val="9"/>
        </w:numPr>
        <w:rPr>
          <w:rFonts w:ascii="Lato" w:hAnsi="Lato"/>
          <w:sz w:val="22"/>
          <w:szCs w:val="22"/>
          <w:lang w:val="fr-CA"/>
        </w:rPr>
      </w:pPr>
      <w:r w:rsidRPr="008F3E1F">
        <w:rPr>
          <w:rFonts w:ascii="Lato" w:hAnsi="Lato"/>
          <w:sz w:val="22"/>
          <w:szCs w:val="22"/>
          <w:lang w:val="fr-CA"/>
        </w:rPr>
        <w:t>Collaborer avec des équipes interfonctionnelles afin d’harmoniser les données relatives aux dons planifiés avec les efforts globaux de collecte de fonds, en veillant à la cohérence des messages et des stratégies d’engagement des donateurs.</w:t>
      </w:r>
    </w:p>
    <w:p w14:paraId="5376AB8F" w14:textId="77777777" w:rsidR="008F3E1F" w:rsidRPr="008F3E1F" w:rsidRDefault="008F3E1F" w:rsidP="008F3E1F">
      <w:pPr>
        <w:pStyle w:val="ListParagraph"/>
        <w:numPr>
          <w:ilvl w:val="0"/>
          <w:numId w:val="9"/>
        </w:numPr>
        <w:rPr>
          <w:rFonts w:ascii="Lato" w:hAnsi="Lato"/>
          <w:sz w:val="22"/>
          <w:szCs w:val="22"/>
          <w:lang w:val="fr-CA"/>
        </w:rPr>
      </w:pPr>
      <w:r w:rsidRPr="008F3E1F">
        <w:rPr>
          <w:rFonts w:ascii="Lato" w:hAnsi="Lato"/>
          <w:sz w:val="22"/>
          <w:szCs w:val="22"/>
          <w:lang w:val="fr-CA"/>
        </w:rPr>
        <w:t>Contribuer activement à l’équipe nationale des dons planifiés, notamment aux initiatives de développement de programmes.</w:t>
      </w:r>
    </w:p>
    <w:p w14:paraId="0AA068AA" w14:textId="77777777" w:rsidR="008F3E1F" w:rsidRPr="008F3E1F" w:rsidRDefault="008F3E1F" w:rsidP="008F3E1F">
      <w:pPr>
        <w:pStyle w:val="ListParagraph"/>
        <w:numPr>
          <w:ilvl w:val="0"/>
          <w:numId w:val="9"/>
        </w:numPr>
        <w:rPr>
          <w:rFonts w:ascii="Lato" w:eastAsia="Lato" w:hAnsi="Lato" w:cs="Lato"/>
          <w:sz w:val="22"/>
          <w:szCs w:val="22"/>
          <w:lang w:val="fr-CA"/>
        </w:rPr>
      </w:pPr>
      <w:r w:rsidRPr="008F3E1F">
        <w:rPr>
          <w:rFonts w:ascii="Lato" w:hAnsi="Lato"/>
          <w:sz w:val="22"/>
          <w:szCs w:val="22"/>
          <w:lang w:val="fr-CA"/>
        </w:rPr>
        <w:t>Assister aux événements organisés par la Société canadienne du cancer, au besoin.</w:t>
      </w:r>
    </w:p>
    <w:p w14:paraId="46DC01D2" w14:textId="77777777" w:rsidR="008F3E1F" w:rsidRPr="008F3E1F" w:rsidRDefault="008F3E1F" w:rsidP="008F3E1F">
      <w:pPr>
        <w:pStyle w:val="ListParagraph"/>
        <w:numPr>
          <w:ilvl w:val="0"/>
          <w:numId w:val="9"/>
        </w:numPr>
        <w:rPr>
          <w:rFonts w:ascii="Lato" w:eastAsia="Lato" w:hAnsi="Lato" w:cs="Lato"/>
          <w:sz w:val="22"/>
          <w:szCs w:val="22"/>
          <w:lang w:val="fr-FR"/>
        </w:rPr>
      </w:pPr>
      <w:r w:rsidRPr="008F3E1F">
        <w:rPr>
          <w:rFonts w:ascii="Lato" w:hAnsi="Lato" w:cs="Arial"/>
          <w:color w:val="000000" w:themeColor="text1"/>
          <w:sz w:val="22"/>
          <w:szCs w:val="22"/>
          <w:lang w:val="fr-FR"/>
        </w:rPr>
        <w:t>Favoriser une culture axée sur le rendement élevé qui tire parti des talents et des forces uniques de chaque membre de l’équipe tout en encourageant leur croissance et leur développement.</w:t>
      </w:r>
    </w:p>
    <w:p w14:paraId="013EBABF" w14:textId="77777777" w:rsidR="008F3E1F" w:rsidRPr="008F3E1F" w:rsidRDefault="008F3E1F" w:rsidP="008F3E1F">
      <w:pPr>
        <w:pStyle w:val="ListParagraph"/>
        <w:numPr>
          <w:ilvl w:val="0"/>
          <w:numId w:val="9"/>
        </w:numPr>
        <w:rPr>
          <w:rFonts w:ascii="Lato" w:eastAsia="Lato" w:hAnsi="Lato" w:cs="Lato"/>
          <w:sz w:val="22"/>
          <w:szCs w:val="22"/>
          <w:lang w:val="fr-FR"/>
        </w:rPr>
      </w:pPr>
      <w:r w:rsidRPr="008F3E1F">
        <w:rPr>
          <w:rFonts w:ascii="Lato" w:hAnsi="Lato"/>
          <w:color w:val="000000" w:themeColor="text1"/>
          <w:sz w:val="22"/>
          <w:szCs w:val="22"/>
          <w:lang w:val="fr-FR"/>
        </w:rPr>
        <w:t>Faire de la SCC une étoile face au cancer.</w:t>
      </w:r>
      <w:r w:rsidRPr="008F3E1F">
        <w:rPr>
          <w:rFonts w:ascii="Lato" w:hAnsi="Lato"/>
          <w:color w:val="000000" w:themeColor="text1"/>
          <w:sz w:val="22"/>
          <w:lang w:val="fr-FR"/>
        </w:rPr>
        <w:t xml:space="preserve">  </w:t>
      </w:r>
    </w:p>
    <w:p w14:paraId="5E8EE29D" w14:textId="77777777" w:rsidR="008F3E1F" w:rsidRPr="008F3E1F" w:rsidRDefault="008F3E1F" w:rsidP="008F3E1F">
      <w:pPr>
        <w:pStyle w:val="ListParagraph"/>
        <w:numPr>
          <w:ilvl w:val="0"/>
          <w:numId w:val="9"/>
        </w:numPr>
        <w:rPr>
          <w:rFonts w:ascii="Lato" w:eastAsia="Lato" w:hAnsi="Lato" w:cs="Lato"/>
          <w:sz w:val="22"/>
          <w:szCs w:val="22"/>
          <w:lang w:val="fr-FR"/>
        </w:rPr>
      </w:pPr>
      <w:r w:rsidRPr="008F3E1F">
        <w:rPr>
          <w:rFonts w:ascii="Lato" w:hAnsi="Lato"/>
          <w:sz w:val="22"/>
          <w:szCs w:val="22"/>
          <w:lang w:val="fr-FR"/>
        </w:rPr>
        <w:t>Contribuer à notre culture d’appartenance, d’inclusion, de diversité, et d’équité (AIDE) en veillant à ce que tous les membres du personnel se sentent représentés, valorisés et écoutés dans tous les aspects de leur identité, y compris le genre, l’âge, la religion, l’origine ethnique, la nationalité, la race et la sexualité.</w:t>
      </w:r>
    </w:p>
    <w:p w14:paraId="2A9887D7" w14:textId="77777777" w:rsidR="008F3E1F" w:rsidRPr="008F3E1F" w:rsidRDefault="008F3E1F" w:rsidP="008F3E1F">
      <w:pPr>
        <w:pStyle w:val="ListParagraph"/>
        <w:numPr>
          <w:ilvl w:val="0"/>
          <w:numId w:val="9"/>
        </w:numPr>
        <w:rPr>
          <w:rFonts w:ascii="Lato" w:eastAsia="Lato" w:hAnsi="Lato" w:cs="Lato"/>
          <w:sz w:val="22"/>
          <w:szCs w:val="22"/>
          <w:lang w:val="fr-FR"/>
        </w:rPr>
      </w:pPr>
      <w:r w:rsidRPr="008F3E1F">
        <w:rPr>
          <w:rFonts w:ascii="Lato" w:hAnsi="Lato"/>
          <w:sz w:val="22"/>
          <w:szCs w:val="22"/>
          <w:lang w:val="fr-FR"/>
        </w:rPr>
        <w:t>Accomplir toute autre tâche assignée.</w:t>
      </w:r>
    </w:p>
    <w:p w14:paraId="38A00A23" w14:textId="77777777" w:rsidR="008F3E1F" w:rsidRPr="008F3E1F" w:rsidRDefault="008F3E1F" w:rsidP="008F3E1F">
      <w:pPr>
        <w:shd w:val="clear" w:color="auto" w:fill="FFFFFF"/>
        <w:spacing w:before="60" w:after="60" w:line="280" w:lineRule="exact"/>
        <w:rPr>
          <w:rStyle w:val="normaltextrun"/>
          <w:rFonts w:ascii="Lato" w:hAnsi="Lato"/>
          <w:b/>
          <w:bCs/>
          <w:color w:val="000000"/>
          <w:sz w:val="22"/>
          <w:szCs w:val="22"/>
          <w:shd w:val="clear" w:color="auto" w:fill="FFFFFF"/>
          <w:lang w:val="fr-FR"/>
        </w:rPr>
      </w:pPr>
    </w:p>
    <w:p w14:paraId="6EB1C20B" w14:textId="77777777" w:rsidR="008F3E1F" w:rsidRPr="008F3E1F" w:rsidRDefault="008F3E1F" w:rsidP="008F3E1F">
      <w:pPr>
        <w:shd w:val="clear" w:color="auto" w:fill="FFFFFF"/>
        <w:spacing w:before="60" w:after="60" w:line="280" w:lineRule="exact"/>
        <w:rPr>
          <w:rFonts w:ascii="Lato" w:eastAsia="Rockwell,Arial,Calibri" w:hAnsi="Lato" w:cs="Rockwell,Arial,Calibri"/>
          <w:sz w:val="22"/>
          <w:szCs w:val="22"/>
        </w:rPr>
      </w:pPr>
      <w:r w:rsidRPr="008F3E1F">
        <w:rPr>
          <w:rStyle w:val="normaltextrun"/>
          <w:rFonts w:ascii="Lato" w:hAnsi="Lato"/>
          <w:b/>
          <w:bCs/>
          <w:color w:val="000000"/>
          <w:sz w:val="22"/>
          <w:szCs w:val="22"/>
          <w:shd w:val="clear" w:color="auto" w:fill="FFFFFF"/>
          <w:lang w:val="fr-CA"/>
        </w:rPr>
        <w:lastRenderedPageBreak/>
        <w:t>QUALIFICATION :</w:t>
      </w:r>
      <w:r w:rsidRPr="008F3E1F">
        <w:rPr>
          <w:rStyle w:val="eop"/>
          <w:rFonts w:ascii="Lato" w:hAnsi="Lato"/>
          <w:color w:val="000000"/>
          <w:sz w:val="22"/>
          <w:szCs w:val="22"/>
          <w:shd w:val="clear" w:color="auto" w:fill="FFFFFF"/>
          <w:lang w:val="fr-CA"/>
        </w:rPr>
        <w:t> </w:t>
      </w:r>
      <w:r w:rsidRPr="008F3E1F">
        <w:rPr>
          <w:rStyle w:val="eop"/>
          <w:rFonts w:ascii="Lato" w:hAnsi="Lato"/>
          <w:color w:val="000000"/>
          <w:sz w:val="22"/>
          <w:szCs w:val="22"/>
          <w:shd w:val="clear" w:color="auto" w:fill="FFFFFF"/>
          <w:lang w:val="fr-CA"/>
        </w:rPr>
        <w:br/>
      </w:r>
    </w:p>
    <w:p w14:paraId="346E1E54" w14:textId="77777777" w:rsidR="008F3E1F" w:rsidRPr="008F3E1F" w:rsidRDefault="008F3E1F" w:rsidP="008F3E1F">
      <w:pPr>
        <w:pStyle w:val="ListParagraph"/>
        <w:numPr>
          <w:ilvl w:val="0"/>
          <w:numId w:val="1"/>
        </w:numPr>
        <w:shd w:val="clear" w:color="auto" w:fill="FFFFFF" w:themeFill="background1"/>
        <w:spacing w:before="100" w:beforeAutospacing="1" w:after="100" w:afterAutospacing="1"/>
        <w:rPr>
          <w:rFonts w:ascii="Lato" w:eastAsia="Times New Roman" w:hAnsi="Lato" w:cs="Calibri"/>
          <w:sz w:val="22"/>
          <w:szCs w:val="22"/>
          <w:lang w:val="fr-CA"/>
        </w:rPr>
      </w:pPr>
      <w:r w:rsidRPr="008F3E1F">
        <w:rPr>
          <w:rFonts w:ascii="Lato" w:eastAsia="Times New Roman" w:hAnsi="Lato" w:cs="Calibri"/>
          <w:sz w:val="22"/>
          <w:szCs w:val="22"/>
          <w:lang w:val="fr-CA"/>
        </w:rPr>
        <w:t>Baccalauréat ou diplôme équivalent dans une discipline pertinente requis.</w:t>
      </w:r>
    </w:p>
    <w:p w14:paraId="7F8E3994" w14:textId="77777777" w:rsidR="008F3E1F" w:rsidRPr="008F3E1F" w:rsidRDefault="008F3E1F" w:rsidP="008F3E1F">
      <w:pPr>
        <w:pStyle w:val="ListParagraph"/>
        <w:numPr>
          <w:ilvl w:val="0"/>
          <w:numId w:val="1"/>
        </w:numPr>
        <w:shd w:val="clear" w:color="auto" w:fill="FFFFFF" w:themeFill="background1"/>
        <w:spacing w:before="100" w:beforeAutospacing="1" w:after="100" w:afterAutospacing="1"/>
        <w:rPr>
          <w:rFonts w:ascii="Lato" w:eastAsia="Times New Roman" w:hAnsi="Lato" w:cs="Calibri"/>
          <w:sz w:val="22"/>
          <w:szCs w:val="22"/>
          <w:lang w:val="fr-CA"/>
        </w:rPr>
      </w:pPr>
      <w:r w:rsidRPr="008F3E1F">
        <w:rPr>
          <w:rFonts w:ascii="Lato" w:eastAsia="Times New Roman" w:hAnsi="Lato" w:cs="Calibri"/>
          <w:sz w:val="22"/>
          <w:szCs w:val="22"/>
          <w:lang w:val="fr-CA"/>
        </w:rPr>
        <w:t>Certification CFRE et/ou MFP-A, un atout.</w:t>
      </w:r>
    </w:p>
    <w:p w14:paraId="0E43E465" w14:textId="77777777" w:rsidR="008F3E1F" w:rsidRPr="008F3E1F" w:rsidRDefault="008F3E1F" w:rsidP="008F3E1F">
      <w:pPr>
        <w:pStyle w:val="ListParagraph"/>
        <w:numPr>
          <w:ilvl w:val="0"/>
          <w:numId w:val="1"/>
        </w:numPr>
        <w:rPr>
          <w:rFonts w:ascii="Lato" w:hAnsi="Lato"/>
          <w:lang w:val="fr-FR"/>
        </w:rPr>
      </w:pPr>
      <w:r w:rsidRPr="008F3E1F">
        <w:rPr>
          <w:rFonts w:ascii="Lato" w:hAnsi="Lato"/>
          <w:sz w:val="22"/>
          <w:lang w:val="fr-FR"/>
        </w:rPr>
        <w:t>Le bilinguisme (français/anglais) est requis en raison des activités de l’organisme à l’échelle nationale et de la nécessité d’une communication efficace entre les différentes régions.</w:t>
      </w:r>
    </w:p>
    <w:p w14:paraId="5D9DB375" w14:textId="77777777" w:rsidR="008F3E1F" w:rsidRPr="008F3E1F" w:rsidRDefault="008F3E1F" w:rsidP="008F3E1F">
      <w:pPr>
        <w:pStyle w:val="ListParagraph"/>
        <w:numPr>
          <w:ilvl w:val="0"/>
          <w:numId w:val="1"/>
        </w:numPr>
        <w:rPr>
          <w:rFonts w:ascii="Lato" w:eastAsia="Times New Roman" w:hAnsi="Lato" w:cs="Calibri"/>
          <w:sz w:val="22"/>
          <w:szCs w:val="22"/>
          <w:lang w:val="fr-CA"/>
        </w:rPr>
      </w:pPr>
      <w:r w:rsidRPr="008F3E1F">
        <w:rPr>
          <w:rFonts w:ascii="Lato" w:eastAsia="Times New Roman" w:hAnsi="Lato" w:cs="Calibri"/>
          <w:sz w:val="22"/>
          <w:szCs w:val="22"/>
          <w:lang w:val="fr-CA"/>
        </w:rPr>
        <w:t>Au moins 5 ans d’expérience en collecte de fonds, y compris la recherche, la sollicitation et la conclusion de dons planifiés.</w:t>
      </w:r>
    </w:p>
    <w:p w14:paraId="05FA7543" w14:textId="77777777" w:rsidR="008F3E1F" w:rsidRPr="008F3E1F" w:rsidRDefault="008F3E1F" w:rsidP="008F3E1F">
      <w:pPr>
        <w:pStyle w:val="ListParagraph"/>
        <w:numPr>
          <w:ilvl w:val="0"/>
          <w:numId w:val="1"/>
        </w:numPr>
        <w:rPr>
          <w:rFonts w:ascii="Lato" w:eastAsia="Times New Roman" w:hAnsi="Lato" w:cs="Calibri"/>
          <w:sz w:val="22"/>
          <w:szCs w:val="22"/>
          <w:lang w:val="fr-CA"/>
        </w:rPr>
      </w:pPr>
      <w:r w:rsidRPr="008F3E1F">
        <w:rPr>
          <w:rFonts w:ascii="Lato" w:eastAsia="Times New Roman" w:hAnsi="Lato" w:cs="Calibri"/>
          <w:sz w:val="22"/>
          <w:szCs w:val="22"/>
          <w:lang w:val="fr-CA"/>
        </w:rPr>
        <w:t>Expertise éprouvée en planification successorale et en planification des dons, avec une solide compréhension des mécanismes de dons planifiés et de leurs implications fiscales (p. ex. legs, rentes, fiducies, titres, assurance-vie).</w:t>
      </w:r>
    </w:p>
    <w:p w14:paraId="74713213" w14:textId="77777777" w:rsidR="008F3E1F" w:rsidRPr="008F3E1F" w:rsidRDefault="008F3E1F" w:rsidP="008F3E1F">
      <w:pPr>
        <w:pStyle w:val="ListParagraph"/>
        <w:numPr>
          <w:ilvl w:val="0"/>
          <w:numId w:val="1"/>
        </w:numPr>
        <w:rPr>
          <w:rFonts w:ascii="Lato" w:eastAsia="Times New Roman" w:hAnsi="Lato" w:cs="Calibri"/>
          <w:sz w:val="22"/>
          <w:szCs w:val="22"/>
          <w:lang w:val="fr-CA"/>
        </w:rPr>
      </w:pPr>
      <w:r w:rsidRPr="008F3E1F">
        <w:rPr>
          <w:rFonts w:ascii="Lato" w:eastAsia="Times New Roman" w:hAnsi="Lato" w:cs="Calibri"/>
          <w:sz w:val="22"/>
          <w:szCs w:val="22"/>
          <w:lang w:val="fr-CA"/>
        </w:rPr>
        <w:t>Connaissance des réglementations fiscales relatives aux dons caritatifs, des nouvelles législations et des décisions fiscales pertinentes.</w:t>
      </w:r>
    </w:p>
    <w:p w14:paraId="359AFF95" w14:textId="77777777" w:rsidR="008F3E1F" w:rsidRPr="008F3E1F" w:rsidRDefault="008F3E1F" w:rsidP="008F3E1F">
      <w:pPr>
        <w:pStyle w:val="ListParagraph"/>
        <w:numPr>
          <w:ilvl w:val="0"/>
          <w:numId w:val="1"/>
        </w:numPr>
        <w:rPr>
          <w:rFonts w:ascii="Lato" w:eastAsia="Times New Roman" w:hAnsi="Lato" w:cs="Calibri"/>
          <w:sz w:val="22"/>
          <w:szCs w:val="22"/>
          <w:lang w:val="fr-CA"/>
        </w:rPr>
      </w:pPr>
      <w:r w:rsidRPr="008F3E1F">
        <w:rPr>
          <w:rFonts w:ascii="Lato" w:eastAsia="Times New Roman" w:hAnsi="Lato" w:cs="Calibri"/>
          <w:sz w:val="22"/>
          <w:szCs w:val="22"/>
          <w:lang w:val="fr-CA"/>
        </w:rPr>
        <w:t>Faire preuve de jugement, de discrétion et de professionnalisme dans le traitement des questions sensibles.</w:t>
      </w:r>
    </w:p>
    <w:p w14:paraId="164BDA90" w14:textId="77777777" w:rsidR="008F3E1F" w:rsidRPr="008F3E1F" w:rsidRDefault="008F3E1F" w:rsidP="008F3E1F">
      <w:pPr>
        <w:pStyle w:val="ListParagraph"/>
        <w:numPr>
          <w:ilvl w:val="0"/>
          <w:numId w:val="1"/>
        </w:numPr>
        <w:rPr>
          <w:rFonts w:ascii="Lato" w:eastAsia="Times New Roman" w:hAnsi="Lato" w:cs="Calibri"/>
          <w:sz w:val="22"/>
          <w:szCs w:val="22"/>
          <w:lang w:val="fr-CA"/>
        </w:rPr>
      </w:pPr>
      <w:r w:rsidRPr="008F3E1F">
        <w:rPr>
          <w:rFonts w:ascii="Lato" w:eastAsia="Times New Roman" w:hAnsi="Lato" w:cs="Calibri"/>
          <w:sz w:val="22"/>
          <w:szCs w:val="22"/>
          <w:lang w:val="fr-CA"/>
        </w:rPr>
        <w:t>Excellentes compétences en matière de communication interpersonnelle, à l’oral comme à l’écrit, avec la capacité de présenter, d’expliquer et de discuter efficacement des informations complexes.</w:t>
      </w:r>
    </w:p>
    <w:p w14:paraId="770C7B35" w14:textId="77777777" w:rsidR="008F3E1F" w:rsidRPr="008F3E1F" w:rsidRDefault="008F3E1F" w:rsidP="008F3E1F">
      <w:pPr>
        <w:pStyle w:val="ListParagraph"/>
        <w:numPr>
          <w:ilvl w:val="0"/>
          <w:numId w:val="1"/>
        </w:numPr>
        <w:rPr>
          <w:rFonts w:ascii="Lato" w:eastAsia="Times New Roman" w:hAnsi="Lato" w:cs="Calibri"/>
          <w:sz w:val="22"/>
          <w:szCs w:val="22"/>
          <w:lang w:val="fr-CA"/>
        </w:rPr>
      </w:pPr>
      <w:r w:rsidRPr="008F3E1F">
        <w:rPr>
          <w:rFonts w:ascii="Lato" w:eastAsia="Times New Roman" w:hAnsi="Lato" w:cs="Calibri"/>
          <w:sz w:val="22"/>
          <w:szCs w:val="22"/>
          <w:lang w:val="fr-CA"/>
        </w:rPr>
        <w:t>Écoute active, empathie, intégrité et honnêteté dans les interactions avec les donateurs.</w:t>
      </w:r>
    </w:p>
    <w:p w14:paraId="34DFA999" w14:textId="77777777" w:rsidR="008F3E1F" w:rsidRPr="008F3E1F" w:rsidRDefault="008F3E1F" w:rsidP="008F3E1F">
      <w:pPr>
        <w:pStyle w:val="ListParagraph"/>
        <w:numPr>
          <w:ilvl w:val="0"/>
          <w:numId w:val="1"/>
        </w:numPr>
        <w:rPr>
          <w:rFonts w:ascii="Lato" w:eastAsia="Times New Roman" w:hAnsi="Lato" w:cs="Calibri"/>
          <w:sz w:val="22"/>
          <w:szCs w:val="22"/>
          <w:lang w:val="fr-CA"/>
        </w:rPr>
      </w:pPr>
      <w:r w:rsidRPr="008F3E1F">
        <w:rPr>
          <w:rFonts w:ascii="Lato" w:eastAsia="Times New Roman" w:hAnsi="Lato" w:cs="Calibri"/>
          <w:sz w:val="22"/>
          <w:szCs w:val="22"/>
          <w:lang w:val="fr-CA"/>
        </w:rPr>
        <w:t>Solides compétences en matière de réalisation, approche axée sur les donateurs et éthique professionnelle.</w:t>
      </w:r>
    </w:p>
    <w:p w14:paraId="037A2A7A" w14:textId="77777777" w:rsidR="008F3E1F" w:rsidRPr="008F3E1F" w:rsidRDefault="008F3E1F" w:rsidP="008F3E1F">
      <w:pPr>
        <w:pStyle w:val="ListParagraph"/>
        <w:numPr>
          <w:ilvl w:val="0"/>
          <w:numId w:val="1"/>
        </w:numPr>
        <w:rPr>
          <w:rFonts w:ascii="Lato" w:eastAsia="Times New Roman" w:hAnsi="Lato" w:cs="Calibri"/>
          <w:sz w:val="22"/>
          <w:szCs w:val="22"/>
          <w:lang w:val="fr-CA"/>
        </w:rPr>
      </w:pPr>
      <w:r w:rsidRPr="008F3E1F">
        <w:rPr>
          <w:rFonts w:ascii="Lato" w:eastAsia="Times New Roman" w:hAnsi="Lato" w:cs="Calibri"/>
          <w:sz w:val="22"/>
          <w:szCs w:val="22"/>
          <w:lang w:val="fr-CA"/>
        </w:rPr>
        <w:t>Esprit collaboratif, favorisant l’ouverture et le dialogue productif.</w:t>
      </w:r>
    </w:p>
    <w:p w14:paraId="00BC4046" w14:textId="77777777" w:rsidR="008F3E1F" w:rsidRPr="008F3E1F" w:rsidRDefault="008F3E1F" w:rsidP="008F3E1F">
      <w:pPr>
        <w:pStyle w:val="ListParagraph"/>
        <w:numPr>
          <w:ilvl w:val="0"/>
          <w:numId w:val="1"/>
        </w:numPr>
        <w:rPr>
          <w:rFonts w:ascii="Lato" w:eastAsia="Times New Roman" w:hAnsi="Lato" w:cs="Calibri"/>
          <w:sz w:val="22"/>
          <w:szCs w:val="22"/>
          <w:lang w:val="fr-CA"/>
        </w:rPr>
      </w:pPr>
      <w:r w:rsidRPr="008F3E1F">
        <w:rPr>
          <w:rFonts w:ascii="Lato" w:eastAsia="Times New Roman" w:hAnsi="Lato" w:cs="Calibri"/>
          <w:sz w:val="22"/>
          <w:szCs w:val="22"/>
          <w:lang w:val="fr-CA"/>
        </w:rPr>
        <w:t>Capacité à résoudre des problèmes de manière novatrice et à faire preuve de créativité.</w:t>
      </w:r>
    </w:p>
    <w:p w14:paraId="50FA6883" w14:textId="77777777" w:rsidR="008F3E1F" w:rsidRPr="008F3E1F" w:rsidRDefault="008F3E1F" w:rsidP="008F3E1F">
      <w:pPr>
        <w:pStyle w:val="ListParagraph"/>
        <w:numPr>
          <w:ilvl w:val="0"/>
          <w:numId w:val="1"/>
        </w:numPr>
        <w:rPr>
          <w:rFonts w:ascii="Lato" w:eastAsia="Times New Roman" w:hAnsi="Lato" w:cs="Calibri"/>
          <w:sz w:val="22"/>
          <w:szCs w:val="22"/>
          <w:lang w:val="fr-CA"/>
        </w:rPr>
      </w:pPr>
      <w:r w:rsidRPr="008F3E1F">
        <w:rPr>
          <w:rFonts w:ascii="Lato" w:eastAsia="Times New Roman" w:hAnsi="Lato" w:cs="Calibri"/>
          <w:sz w:val="22"/>
          <w:szCs w:val="22"/>
          <w:lang w:val="fr-CA"/>
        </w:rPr>
        <w:t>Solides capacités d’analyse pour évaluer et hiérarchiser les enjeux clés.</w:t>
      </w:r>
    </w:p>
    <w:p w14:paraId="31885471" w14:textId="77777777" w:rsidR="008F3E1F" w:rsidRPr="008F3E1F" w:rsidRDefault="008F3E1F" w:rsidP="008F3E1F">
      <w:pPr>
        <w:pStyle w:val="ListParagraph"/>
        <w:numPr>
          <w:ilvl w:val="0"/>
          <w:numId w:val="1"/>
        </w:numPr>
        <w:rPr>
          <w:rFonts w:ascii="Lato" w:eastAsia="Times New Roman" w:hAnsi="Lato" w:cs="Calibri"/>
          <w:sz w:val="22"/>
          <w:szCs w:val="22"/>
          <w:lang w:val="fr-CA"/>
        </w:rPr>
      </w:pPr>
      <w:r w:rsidRPr="008F3E1F">
        <w:rPr>
          <w:rFonts w:ascii="Lato" w:eastAsia="Times New Roman" w:hAnsi="Lato" w:cs="Calibri"/>
          <w:sz w:val="22"/>
          <w:szCs w:val="22"/>
          <w:lang w:val="fr-CA"/>
        </w:rPr>
        <w:t>Capacité à saisir les occasions de manière proactive grâce à une approche stratégique.</w:t>
      </w:r>
    </w:p>
    <w:p w14:paraId="561C32BD" w14:textId="77777777" w:rsidR="008F3E1F" w:rsidRPr="008F3E1F" w:rsidRDefault="008F3E1F" w:rsidP="008F3E1F">
      <w:pPr>
        <w:pStyle w:val="ListParagraph"/>
        <w:numPr>
          <w:ilvl w:val="0"/>
          <w:numId w:val="1"/>
        </w:numPr>
        <w:rPr>
          <w:rFonts w:ascii="Lato" w:eastAsia="Times New Roman" w:hAnsi="Lato" w:cs="Calibri"/>
          <w:sz w:val="22"/>
          <w:szCs w:val="22"/>
          <w:lang w:val="fr-CA"/>
        </w:rPr>
      </w:pPr>
      <w:r w:rsidRPr="008F3E1F">
        <w:rPr>
          <w:rFonts w:ascii="Lato" w:eastAsia="Times New Roman" w:hAnsi="Lato" w:cs="Calibri"/>
          <w:sz w:val="22"/>
          <w:szCs w:val="22"/>
          <w:lang w:val="fr-CA"/>
        </w:rPr>
        <w:t>Connaissance intermédiaire à experte de Salesforce.</w:t>
      </w:r>
    </w:p>
    <w:p w14:paraId="12D365A3" w14:textId="77777777" w:rsidR="008F3E1F" w:rsidRPr="008F3E1F" w:rsidRDefault="008F3E1F" w:rsidP="008F3E1F">
      <w:pPr>
        <w:pStyle w:val="ListParagraph"/>
        <w:numPr>
          <w:ilvl w:val="0"/>
          <w:numId w:val="1"/>
        </w:numPr>
        <w:rPr>
          <w:rFonts w:ascii="Lato" w:eastAsia="Lato" w:hAnsi="Lato" w:cs="Lato"/>
          <w:sz w:val="22"/>
          <w:szCs w:val="22"/>
          <w:lang w:val="fr-CA"/>
        </w:rPr>
      </w:pPr>
      <w:r w:rsidRPr="008F3E1F">
        <w:rPr>
          <w:rFonts w:ascii="Lato" w:eastAsia="Times New Roman" w:hAnsi="Lato" w:cs="Calibri"/>
          <w:sz w:val="22"/>
          <w:szCs w:val="22"/>
          <w:lang w:val="fr-CA"/>
        </w:rPr>
        <w:t>Disposition à voyager à l’intérieur du Québec.</w:t>
      </w:r>
    </w:p>
    <w:p w14:paraId="52EEE40C" w14:textId="77777777" w:rsidR="008F3E1F" w:rsidRPr="008F3E1F" w:rsidRDefault="008F3E1F" w:rsidP="008F3E1F">
      <w:pPr>
        <w:pStyle w:val="ListParagraph"/>
        <w:numPr>
          <w:ilvl w:val="0"/>
          <w:numId w:val="1"/>
        </w:numPr>
        <w:rPr>
          <w:rFonts w:ascii="Lato" w:eastAsia="Rockwell,Arial,Calibri" w:hAnsi="Lato" w:cs="Rockwell,Arial,Calibri"/>
          <w:sz w:val="22"/>
          <w:szCs w:val="22"/>
          <w:lang w:val="fr-CA"/>
        </w:rPr>
      </w:pPr>
      <w:r w:rsidRPr="008F3E1F">
        <w:rPr>
          <w:rFonts w:ascii="Lato" w:eastAsia="Rockwell,Arial,Calibri" w:hAnsi="Lato" w:cs="Rockwell,Arial,Calibri"/>
          <w:sz w:val="22"/>
          <w:szCs w:val="22"/>
          <w:lang w:val="fr-CA"/>
        </w:rPr>
        <w:t>D’autres peuvent s’appliquer.</w:t>
      </w:r>
    </w:p>
    <w:p w14:paraId="31AF854A" w14:textId="77777777" w:rsidR="008F3E1F" w:rsidRPr="008F3E1F" w:rsidRDefault="008F3E1F" w:rsidP="008F3E1F">
      <w:pPr>
        <w:pStyle w:val="paragraph"/>
        <w:spacing w:before="0" w:beforeAutospacing="0" w:after="0" w:afterAutospacing="0"/>
        <w:textAlignment w:val="baseline"/>
        <w:rPr>
          <w:rFonts w:ascii="Segoe UI" w:hAnsi="Segoe UI" w:cs="Segoe UI"/>
          <w:sz w:val="18"/>
          <w:szCs w:val="18"/>
          <w:lang w:val="fr-CA"/>
        </w:rPr>
      </w:pPr>
    </w:p>
    <w:p w14:paraId="3599350F" w14:textId="77777777" w:rsidR="008F3E1F" w:rsidRPr="008F3E1F" w:rsidRDefault="008F3E1F" w:rsidP="008F3E1F">
      <w:pPr>
        <w:rPr>
          <w:rFonts w:ascii="Lato" w:eastAsia="Rockwell,Arial,Calibri" w:hAnsi="Lato" w:cs="Rockwell,Arial,Calibri"/>
          <w:sz w:val="22"/>
          <w:szCs w:val="22"/>
          <w:lang w:val="fr-CA"/>
        </w:rPr>
      </w:pPr>
    </w:p>
    <w:p w14:paraId="51955DBC" w14:textId="77777777" w:rsidR="008F3E1F" w:rsidRPr="008F3E1F" w:rsidRDefault="008F3E1F" w:rsidP="008F3E1F">
      <w:pPr>
        <w:shd w:val="clear" w:color="auto" w:fill="FFFFFF"/>
        <w:spacing w:before="60" w:after="60" w:line="280" w:lineRule="exact"/>
        <w:rPr>
          <w:rFonts w:ascii="Lato" w:hAnsi="Lato" w:cs="Arial"/>
          <w:b/>
          <w:bCs/>
          <w:sz w:val="22"/>
          <w:szCs w:val="22"/>
          <w:lang w:val="fr-CA"/>
        </w:rPr>
      </w:pPr>
    </w:p>
    <w:p w14:paraId="6A39D49A" w14:textId="77777777" w:rsidR="008F3E1F" w:rsidRPr="008F3E1F" w:rsidRDefault="008F3E1F" w:rsidP="008F3E1F">
      <w:pPr>
        <w:jc w:val="both"/>
        <w:rPr>
          <w:rFonts w:ascii="Lato" w:hAnsi="Lato"/>
          <w:sz w:val="22"/>
          <w:szCs w:val="22"/>
          <w:lang w:val="fr-CA"/>
        </w:rPr>
      </w:pPr>
      <w:r w:rsidRPr="008F3E1F">
        <w:rPr>
          <w:rFonts w:ascii="Lato" w:eastAsia="Verdana" w:hAnsi="Lato" w:cs="Verdana"/>
          <w:b/>
          <w:bCs/>
          <w:color w:val="000000" w:themeColor="text1"/>
          <w:sz w:val="22"/>
          <w:szCs w:val="22"/>
          <w:lang w:val="fr-CA"/>
        </w:rPr>
        <w:t>CE QUE NOUS OFFRONS :</w:t>
      </w:r>
    </w:p>
    <w:p w14:paraId="479E19F2" w14:textId="77777777" w:rsidR="008F3E1F" w:rsidRPr="008F3E1F" w:rsidRDefault="008F3E1F" w:rsidP="008F3E1F">
      <w:pPr>
        <w:rPr>
          <w:rFonts w:ascii="Lato" w:eastAsia="Rockwell" w:hAnsi="Lato" w:cs="Rockwell"/>
          <w:sz w:val="22"/>
          <w:szCs w:val="22"/>
          <w:lang w:val="fr-FR"/>
        </w:rPr>
      </w:pPr>
      <w:r w:rsidRPr="008F3E1F">
        <w:rPr>
          <w:rFonts w:ascii="Lato" w:eastAsia="Rockwell" w:hAnsi="Lato" w:cs="Rockwell"/>
          <w:sz w:val="22"/>
          <w:szCs w:val="22"/>
          <w:lang w:val="fr-FR"/>
        </w:rPr>
        <w:t xml:space="preserve">La SCC offre des occasions significatives pour aider à transformer la vie des Canadiens atteints de cancer. Nous nous engageons à créer un milieu de travail inclusif qui valorise la diversité des expériences et des compétences, et nous encourageons toutes les personnes qualifiées à se joindre à nous. </w:t>
      </w:r>
      <w:r w:rsidRPr="008F3E1F">
        <w:rPr>
          <w:rFonts w:ascii="Lato" w:eastAsia="Verdana" w:hAnsi="Lato" w:cs="Verdana"/>
          <w:color w:val="000000" w:themeColor="text1"/>
          <w:sz w:val="22"/>
          <w:szCs w:val="22"/>
          <w:lang w:val="fr-FR"/>
        </w:rPr>
        <w:t>Notre culture inspirante repose sur nos valeurs fondamentales et notre volonté d’apporter un changement concret :</w:t>
      </w:r>
    </w:p>
    <w:p w14:paraId="17563860" w14:textId="77777777" w:rsidR="008F3E1F" w:rsidRPr="008F3E1F" w:rsidRDefault="008F3E1F" w:rsidP="008F3E1F">
      <w:pPr>
        <w:jc w:val="both"/>
        <w:rPr>
          <w:rFonts w:ascii="Lato" w:eastAsia="Verdana" w:hAnsi="Lato" w:cs="Verdana"/>
          <w:b/>
          <w:bCs/>
          <w:color w:val="000000" w:themeColor="text1"/>
          <w:sz w:val="22"/>
          <w:szCs w:val="22"/>
          <w:lang w:val="fr-FR"/>
        </w:rPr>
      </w:pPr>
      <w:r w:rsidRPr="008F3E1F">
        <w:rPr>
          <w:rFonts w:ascii="Lato" w:eastAsia="Verdana" w:hAnsi="Lato" w:cs="Verdana"/>
          <w:b/>
          <w:bCs/>
          <w:color w:val="000000" w:themeColor="text1"/>
          <w:sz w:val="22"/>
          <w:szCs w:val="22"/>
          <w:lang w:val="fr-FR"/>
        </w:rPr>
        <w:t>COURAGE   UNITÉ   BIENVEILLANCE   RIGUEUR.</w:t>
      </w:r>
    </w:p>
    <w:p w14:paraId="61BD7E15" w14:textId="77777777" w:rsidR="008F3E1F" w:rsidRPr="008F3E1F" w:rsidRDefault="008F3E1F" w:rsidP="008F3E1F">
      <w:pPr>
        <w:jc w:val="both"/>
        <w:rPr>
          <w:rFonts w:ascii="Lato" w:eastAsia="Rockwell" w:hAnsi="Lato" w:cs="Rockwell"/>
          <w:sz w:val="22"/>
          <w:szCs w:val="22"/>
          <w:lang w:val="fr-FR"/>
        </w:rPr>
      </w:pPr>
      <w:r w:rsidRPr="008F3E1F">
        <w:rPr>
          <w:rFonts w:ascii="Lato" w:eastAsia="Rockwell" w:hAnsi="Lato" w:cs="Rockwell"/>
          <w:sz w:val="22"/>
          <w:szCs w:val="22"/>
          <w:lang w:val="fr-FR"/>
        </w:rPr>
        <w:lastRenderedPageBreak/>
        <w:t>Nous offrons un salaire compétitif, d’excellents avantages, notamment des congés parentaux rémunérés, des congés de maladie pour la famille et une assurance maladie, ainsi qu’un environnement de travail épanouissant où vos efforts ont un impact significatif au quotidien.</w:t>
      </w:r>
    </w:p>
    <w:p w14:paraId="3D9AE936" w14:textId="77777777" w:rsidR="008F3E1F" w:rsidRPr="008F3E1F" w:rsidRDefault="008F3E1F" w:rsidP="008F3E1F">
      <w:pPr>
        <w:jc w:val="both"/>
        <w:rPr>
          <w:rFonts w:ascii="Lato" w:eastAsia="Verdana" w:hAnsi="Lato" w:cs="Verdana"/>
          <w:b/>
          <w:bCs/>
          <w:sz w:val="22"/>
          <w:szCs w:val="22"/>
          <w:lang w:val="fr-FR"/>
        </w:rPr>
      </w:pPr>
    </w:p>
    <w:p w14:paraId="7AF18093" w14:textId="77777777" w:rsidR="008F3E1F" w:rsidRPr="008F3E1F" w:rsidRDefault="008F3E1F" w:rsidP="008F3E1F">
      <w:pPr>
        <w:jc w:val="both"/>
        <w:rPr>
          <w:rFonts w:ascii="Lato" w:hAnsi="Lato"/>
          <w:sz w:val="22"/>
          <w:szCs w:val="22"/>
          <w:lang w:val="fr-FR"/>
        </w:rPr>
      </w:pPr>
      <w:r w:rsidRPr="008F3E1F">
        <w:rPr>
          <w:rFonts w:ascii="Lato" w:eastAsia="Verdana" w:hAnsi="Lato" w:cs="Verdana"/>
          <w:b/>
          <w:bCs/>
          <w:color w:val="000000" w:themeColor="text1"/>
          <w:sz w:val="22"/>
          <w:szCs w:val="22"/>
          <w:lang w:val="fr-FR"/>
        </w:rPr>
        <w:t>POSSIBILITÉ D’ÊTRE SOI-MÊME</w:t>
      </w:r>
    </w:p>
    <w:p w14:paraId="1DDE7DF1" w14:textId="77777777" w:rsidR="008F3E1F" w:rsidRPr="008F3E1F" w:rsidRDefault="008F3E1F" w:rsidP="008F3E1F">
      <w:pPr>
        <w:rPr>
          <w:rFonts w:ascii="Lato" w:hAnsi="Lato" w:cs="Arial"/>
          <w:b/>
          <w:bCs/>
          <w:sz w:val="22"/>
          <w:szCs w:val="22"/>
          <w:lang w:val="fr-FR"/>
        </w:rPr>
      </w:pPr>
      <w:r w:rsidRPr="008F3E1F">
        <w:rPr>
          <w:rFonts w:ascii="Lato" w:eastAsia="Verdana" w:hAnsi="Lato" w:cs="Verdana"/>
          <w:sz w:val="22"/>
          <w:szCs w:val="22"/>
          <w:lang w:val="fr-FR"/>
        </w:rPr>
        <w:t>À la SCC, nous célébrons l’individualité et la force de la diversité. Nous nous engageons à favoriser un lieu de travail inclusif et équitable qui donne à chacun les moyens d’agir. Nous encourageons les candidatures de toutes les personnes qualifiées, y compris celles des groupes méritant l’équité comme les personnes autochtones, noires et de couleur, les communautés 2ELGBTQI+, les personnes en situation de handicap, les vétérans et les autres personnes qui contribuent à la richesse de notre organisme. Ensemble, nous unissons les Canadiens pour façonner l’avenir des soins contre le cancer.</w:t>
      </w:r>
    </w:p>
    <w:p w14:paraId="7B9247CF" w14:textId="77777777" w:rsidR="008F3E1F" w:rsidRPr="008F3E1F" w:rsidRDefault="008F3E1F" w:rsidP="008F3E1F">
      <w:pPr>
        <w:rPr>
          <w:rFonts w:ascii="Lato" w:hAnsi="Lato"/>
          <w:b/>
          <w:sz w:val="22"/>
          <w:lang w:val="fr-FR"/>
        </w:rPr>
      </w:pPr>
    </w:p>
    <w:p w14:paraId="35D9D86B" w14:textId="77777777" w:rsidR="008F3E1F" w:rsidRPr="008F3E1F" w:rsidRDefault="008F3E1F" w:rsidP="008F3E1F">
      <w:pPr>
        <w:jc w:val="both"/>
        <w:rPr>
          <w:rFonts w:ascii="Lato" w:hAnsi="Lato"/>
          <w:sz w:val="22"/>
          <w:szCs w:val="22"/>
          <w:lang w:val="fr-FR"/>
        </w:rPr>
      </w:pPr>
      <w:r w:rsidRPr="008F3E1F">
        <w:rPr>
          <w:rFonts w:ascii="Lato" w:eastAsia="Verdana" w:hAnsi="Lato" w:cs="Verdana"/>
          <w:b/>
          <w:bCs/>
          <w:color w:val="000000" w:themeColor="text1"/>
          <w:sz w:val="22"/>
          <w:szCs w:val="22"/>
          <w:lang w:val="fr-FR"/>
        </w:rPr>
        <w:t xml:space="preserve">POUR POSTULER : </w:t>
      </w:r>
    </w:p>
    <w:p w14:paraId="01506368" w14:textId="162A10DA" w:rsidR="008F3E1F" w:rsidRPr="008F3E1F" w:rsidRDefault="008F3E1F" w:rsidP="000C5FF3">
      <w:pPr>
        <w:rPr>
          <w:rFonts w:ascii="Lato" w:eastAsia="Verdana" w:hAnsi="Lato" w:cs="Verdana"/>
          <w:color w:val="000000" w:themeColor="text1"/>
          <w:sz w:val="22"/>
          <w:szCs w:val="22"/>
          <w:lang w:val="fr-FR"/>
        </w:rPr>
      </w:pPr>
      <w:r w:rsidRPr="008F3E1F">
        <w:rPr>
          <w:rFonts w:ascii="Lato" w:eastAsia="Verdana" w:hAnsi="Lato" w:cs="Verdana"/>
          <w:color w:val="000000" w:themeColor="text1"/>
          <w:sz w:val="22"/>
          <w:szCs w:val="22"/>
          <w:lang w:val="fr-FR"/>
        </w:rPr>
        <w:t xml:space="preserve">Les candidats qualifiés sont invités à nous envoyer leur </w:t>
      </w:r>
      <w:r w:rsidRPr="008F3E1F">
        <w:rPr>
          <w:rFonts w:ascii="Lato" w:eastAsia="Verdana" w:hAnsi="Lato" w:cs="Verdana"/>
          <w:b/>
          <w:bCs/>
          <w:color w:val="000000" w:themeColor="text1"/>
          <w:sz w:val="22"/>
          <w:szCs w:val="22"/>
          <w:lang w:val="fr-FR"/>
        </w:rPr>
        <w:t>curriculum vitæ</w:t>
      </w:r>
      <w:r w:rsidRPr="008F3E1F">
        <w:rPr>
          <w:rFonts w:ascii="Lato" w:eastAsia="Verdana" w:hAnsi="Lato" w:cs="Verdana"/>
          <w:color w:val="000000" w:themeColor="text1"/>
          <w:sz w:val="22"/>
          <w:szCs w:val="22"/>
          <w:lang w:val="fr-FR"/>
        </w:rPr>
        <w:t xml:space="preserve">, une </w:t>
      </w:r>
      <w:r w:rsidRPr="008F3E1F">
        <w:rPr>
          <w:rFonts w:ascii="Lato" w:eastAsia="Verdana" w:hAnsi="Lato" w:cs="Verdana"/>
          <w:b/>
          <w:bCs/>
          <w:color w:val="000000" w:themeColor="text1"/>
          <w:sz w:val="22"/>
          <w:szCs w:val="22"/>
          <w:lang w:val="fr-FR"/>
        </w:rPr>
        <w:t>lettre de présentation</w:t>
      </w:r>
      <w:r w:rsidRPr="008F3E1F">
        <w:rPr>
          <w:rFonts w:ascii="Lato" w:eastAsia="Verdana" w:hAnsi="Lato" w:cs="Verdana"/>
          <w:color w:val="000000" w:themeColor="text1"/>
          <w:sz w:val="22"/>
          <w:szCs w:val="22"/>
          <w:lang w:val="fr-FR"/>
        </w:rPr>
        <w:t xml:space="preserve"> et</w:t>
      </w:r>
      <w:r w:rsidR="000C5FF3">
        <w:rPr>
          <w:rFonts w:ascii="Lato" w:eastAsia="Verdana" w:hAnsi="Lato" w:cs="Verdana"/>
          <w:color w:val="000000" w:themeColor="text1"/>
          <w:sz w:val="22"/>
          <w:szCs w:val="22"/>
          <w:lang w:val="fr-FR"/>
        </w:rPr>
        <w:t xml:space="preserve"> </w:t>
      </w:r>
      <w:r w:rsidRPr="008F3E1F">
        <w:rPr>
          <w:rFonts w:ascii="Lato" w:eastAsia="Verdana" w:hAnsi="Lato" w:cs="Verdana"/>
          <w:color w:val="000000" w:themeColor="text1"/>
          <w:sz w:val="22"/>
          <w:szCs w:val="22"/>
          <w:lang w:val="fr-FR"/>
        </w:rPr>
        <w:t xml:space="preserve">leurs </w:t>
      </w:r>
      <w:r w:rsidRPr="008F3E1F">
        <w:rPr>
          <w:rFonts w:ascii="Lato" w:eastAsia="Verdana" w:hAnsi="Lato" w:cs="Verdana"/>
          <w:b/>
          <w:bCs/>
          <w:color w:val="000000" w:themeColor="text1"/>
          <w:sz w:val="22"/>
          <w:szCs w:val="22"/>
          <w:lang w:val="fr-FR"/>
        </w:rPr>
        <w:t>attentes salariales</w:t>
      </w:r>
      <w:r w:rsidR="000C5FF3">
        <w:rPr>
          <w:rFonts w:ascii="Lato" w:eastAsia="Verdana" w:hAnsi="Lato" w:cs="Verdana"/>
          <w:color w:val="000000" w:themeColor="text1"/>
          <w:sz w:val="22"/>
          <w:szCs w:val="22"/>
          <w:lang w:val="fr-FR"/>
        </w:rPr>
        <w:t xml:space="preserve">, ici : </w:t>
      </w:r>
      <w:hyperlink r:id="rId10" w:history="1">
        <w:r w:rsidR="000C5FF3" w:rsidRPr="00385936">
          <w:rPr>
            <w:rStyle w:val="Hyperlink"/>
            <w:rFonts w:ascii="Lato" w:eastAsia="Verdana" w:hAnsi="Lato" w:cs="Verdana"/>
            <w:sz w:val="22"/>
            <w:szCs w:val="22"/>
            <w:lang w:val="fr-FR"/>
          </w:rPr>
          <w:t>https://workforcenow.adp.com/mascsr/default/mdf/recruitment/recruitment.html?cid=7da0a9eb-c7f2-490d-a0f7-779c58f6fd8b&amp;ccId=19000101_000001&amp;lang=fr_CA&amp;selectedMenuKey=CurrentOpenings&amp;langChange=true&amp;langChange=true&amp;langChange=true&amp;jobId=560313</w:t>
        </w:r>
      </w:hyperlink>
      <w:r w:rsidRPr="008F3E1F">
        <w:rPr>
          <w:rFonts w:ascii="Lato" w:eastAsia="Verdana" w:hAnsi="Lato" w:cs="Verdana"/>
          <w:color w:val="000000" w:themeColor="text1"/>
          <w:sz w:val="22"/>
          <w:szCs w:val="22"/>
          <w:lang w:val="fr-FR"/>
        </w:rPr>
        <w:t>.</w:t>
      </w:r>
    </w:p>
    <w:p w14:paraId="04023ACB" w14:textId="77777777" w:rsidR="008F3E1F" w:rsidRPr="008F3E1F" w:rsidRDefault="008F3E1F" w:rsidP="008F3E1F">
      <w:pPr>
        <w:jc w:val="both"/>
        <w:rPr>
          <w:rFonts w:ascii="Lato" w:hAnsi="Lato"/>
          <w:sz w:val="22"/>
          <w:szCs w:val="22"/>
          <w:lang w:val="fr-FR"/>
        </w:rPr>
      </w:pPr>
    </w:p>
    <w:p w14:paraId="64961F17" w14:textId="77777777" w:rsidR="008F3E1F" w:rsidRPr="0039742F" w:rsidRDefault="008F3E1F" w:rsidP="008F3E1F">
      <w:pPr>
        <w:jc w:val="both"/>
        <w:rPr>
          <w:rFonts w:ascii="Lato" w:hAnsi="Lato"/>
          <w:sz w:val="22"/>
          <w:szCs w:val="22"/>
          <w:lang w:val="fr-FR"/>
        </w:rPr>
      </w:pPr>
      <w:r w:rsidRPr="008F3E1F">
        <w:rPr>
          <w:rFonts w:ascii="Lato" w:eastAsia="Verdana" w:hAnsi="Lato" w:cs="Verdana"/>
          <w:i/>
          <w:iCs/>
          <w:color w:val="000000" w:themeColor="text1"/>
          <w:sz w:val="22"/>
          <w:szCs w:val="22"/>
          <w:lang w:val="fr-FR"/>
        </w:rPr>
        <w:t>Nous remercions tous les candidats pour leur intérêt à se joindre à notre équipe. Toutefois, seules les personnes dont la candidature a été retenue seront contactées pour une entrevue.</w:t>
      </w:r>
    </w:p>
    <w:p w14:paraId="6E33942C" w14:textId="77777777" w:rsidR="008F3E1F" w:rsidRPr="0039742F" w:rsidRDefault="008F3E1F" w:rsidP="008F3E1F">
      <w:pPr>
        <w:jc w:val="both"/>
        <w:rPr>
          <w:rFonts w:ascii="Lato" w:eastAsia="Verdana" w:hAnsi="Lato" w:cs="Verdana"/>
          <w:color w:val="000000" w:themeColor="text1"/>
          <w:sz w:val="22"/>
          <w:szCs w:val="22"/>
          <w:lang w:val="fr-FR"/>
        </w:rPr>
      </w:pPr>
    </w:p>
    <w:p w14:paraId="4BC83C44" w14:textId="77777777" w:rsidR="008F3E1F" w:rsidRPr="0039742F" w:rsidRDefault="008F3E1F" w:rsidP="008F3E1F">
      <w:pPr>
        <w:jc w:val="both"/>
        <w:rPr>
          <w:rFonts w:ascii="Lato" w:eastAsia="Verdana" w:hAnsi="Lato" w:cs="Verdana"/>
          <w:b/>
          <w:bCs/>
          <w:color w:val="000000" w:themeColor="text1"/>
          <w:sz w:val="22"/>
          <w:szCs w:val="22"/>
          <w:lang w:val="fr-FR"/>
        </w:rPr>
      </w:pPr>
      <w:r w:rsidRPr="0039742F">
        <w:rPr>
          <w:rFonts w:ascii="Lato" w:eastAsia="Verdana" w:hAnsi="Lato" w:cs="Verdana"/>
          <w:b/>
          <w:bCs/>
          <w:color w:val="000000" w:themeColor="text1"/>
          <w:sz w:val="22"/>
          <w:szCs w:val="22"/>
          <w:lang w:val="fr-FR"/>
        </w:rPr>
        <w:t>AUTRES INFORMATIONS :</w:t>
      </w:r>
    </w:p>
    <w:p w14:paraId="78DB0902" w14:textId="7189A3F8" w:rsidR="008F3E1F" w:rsidRPr="0039742F" w:rsidRDefault="008F3E1F" w:rsidP="008F3E1F">
      <w:pPr>
        <w:jc w:val="both"/>
        <w:rPr>
          <w:rFonts w:ascii="Lato" w:hAnsi="Lato"/>
          <w:sz w:val="22"/>
          <w:szCs w:val="22"/>
          <w:lang w:val="fr-FR"/>
        </w:rPr>
      </w:pPr>
      <w:r w:rsidRPr="0039742F">
        <w:rPr>
          <w:rFonts w:ascii="Lato" w:eastAsia="Verdana" w:hAnsi="Lato" w:cs="Verdana"/>
          <w:i/>
          <w:iCs/>
          <w:color w:val="000000" w:themeColor="text1"/>
          <w:sz w:val="22"/>
          <w:szCs w:val="22"/>
          <w:lang w:val="fr-FR"/>
        </w:rPr>
        <w:t xml:space="preserve">La Société canadienne du cancer </w:t>
      </w:r>
      <w:r>
        <w:rPr>
          <w:rFonts w:ascii="Lato" w:eastAsia="Verdana" w:hAnsi="Lato" w:cs="Verdana"/>
          <w:i/>
          <w:iCs/>
          <w:color w:val="000000" w:themeColor="text1"/>
          <w:sz w:val="22"/>
          <w:szCs w:val="22"/>
          <w:lang w:val="fr-FR"/>
        </w:rPr>
        <w:t xml:space="preserve">(SCC) </w:t>
      </w:r>
      <w:r w:rsidRPr="0039742F">
        <w:rPr>
          <w:rFonts w:ascii="Lato" w:eastAsia="Verdana" w:hAnsi="Lato" w:cs="Verdana"/>
          <w:i/>
          <w:iCs/>
          <w:color w:val="000000" w:themeColor="text1"/>
          <w:sz w:val="22"/>
          <w:szCs w:val="22"/>
          <w:lang w:val="fr-FR"/>
        </w:rPr>
        <w:t xml:space="preserve">souscrit aux principes de l’équité en matière d’emploi et encourage tous les candidats qualifiés à postuler. </w:t>
      </w:r>
      <w:r w:rsidRPr="0039742F">
        <w:rPr>
          <w:rFonts w:ascii="Lato" w:eastAsia="Verdana" w:hAnsi="Lato" w:cs="Verdana"/>
          <w:i/>
          <w:iCs/>
          <w:sz w:val="22"/>
          <w:szCs w:val="22"/>
          <w:lang w:val="fr-FR"/>
        </w:rPr>
        <w:t xml:space="preserve">Conformément à la </w:t>
      </w:r>
      <w:r w:rsidRPr="0039742F">
        <w:rPr>
          <w:rFonts w:ascii="Lato" w:eastAsia="Verdana" w:hAnsi="Lato" w:cs="Verdana"/>
          <w:b/>
          <w:bCs/>
          <w:i/>
          <w:iCs/>
          <w:sz w:val="22"/>
          <w:szCs w:val="22"/>
          <w:lang w:val="fr-FR"/>
        </w:rPr>
        <w:t>loi sur l</w:t>
      </w:r>
      <w:r>
        <w:rPr>
          <w:rFonts w:ascii="Lato" w:eastAsia="Verdana" w:hAnsi="Lato" w:cs="Verdana"/>
          <w:b/>
          <w:bCs/>
          <w:i/>
          <w:iCs/>
          <w:sz w:val="22"/>
          <w:szCs w:val="22"/>
          <w:lang w:val="fr-FR"/>
        </w:rPr>
        <w:t>’</w:t>
      </w:r>
      <w:r w:rsidRPr="0039742F">
        <w:rPr>
          <w:rFonts w:ascii="Lato" w:eastAsia="Verdana" w:hAnsi="Lato" w:cs="Verdana"/>
          <w:b/>
          <w:bCs/>
          <w:i/>
          <w:iCs/>
          <w:sz w:val="22"/>
          <w:szCs w:val="22"/>
          <w:lang w:val="fr-FR"/>
        </w:rPr>
        <w:t>accessibilité</w:t>
      </w:r>
      <w:r w:rsidRPr="0039742F">
        <w:rPr>
          <w:rFonts w:ascii="Lato" w:eastAsia="Verdana" w:hAnsi="Lato" w:cs="Verdana"/>
          <w:i/>
          <w:iCs/>
          <w:sz w:val="22"/>
          <w:szCs w:val="22"/>
          <w:lang w:val="fr-FR"/>
        </w:rPr>
        <w:t xml:space="preserve"> provinciale applicable, des accommodements seront fournis sur demande tout au long du processus de recrutement. Nous voulons que la procédure d</w:t>
      </w:r>
      <w:r>
        <w:rPr>
          <w:rFonts w:ascii="Lato" w:eastAsia="Verdana" w:hAnsi="Lato" w:cs="Verdana"/>
          <w:i/>
          <w:iCs/>
          <w:sz w:val="22"/>
          <w:szCs w:val="22"/>
          <w:lang w:val="fr-FR"/>
        </w:rPr>
        <w:t>’</w:t>
      </w:r>
      <w:r w:rsidRPr="0039742F">
        <w:rPr>
          <w:rFonts w:ascii="Lato" w:eastAsia="Verdana" w:hAnsi="Lato" w:cs="Verdana"/>
          <w:i/>
          <w:iCs/>
          <w:sz w:val="22"/>
          <w:szCs w:val="22"/>
          <w:lang w:val="fr-FR"/>
        </w:rPr>
        <w:t xml:space="preserve">entrevue soit pour vous une expérience </w:t>
      </w:r>
      <w:proofErr w:type="gramStart"/>
      <w:r w:rsidRPr="0039742F">
        <w:rPr>
          <w:rFonts w:ascii="Lato" w:eastAsia="Verdana" w:hAnsi="Lato" w:cs="Verdana"/>
          <w:i/>
          <w:iCs/>
          <w:sz w:val="22"/>
          <w:szCs w:val="22"/>
          <w:lang w:val="fr-FR"/>
        </w:rPr>
        <w:t>agréable!</w:t>
      </w:r>
      <w:proofErr w:type="gramEnd"/>
    </w:p>
    <w:p w14:paraId="05F57C0E" w14:textId="77777777" w:rsidR="008F3E1F" w:rsidRPr="0039742F" w:rsidRDefault="008F3E1F" w:rsidP="008F3E1F">
      <w:pPr>
        <w:jc w:val="both"/>
        <w:rPr>
          <w:rFonts w:ascii="Lato" w:hAnsi="Lato" w:cs="Arial"/>
          <w:bCs/>
          <w:i/>
          <w:sz w:val="22"/>
          <w:szCs w:val="22"/>
          <w:lang w:val="fr-FR"/>
        </w:rPr>
      </w:pPr>
      <w:r w:rsidRPr="0039742F">
        <w:rPr>
          <w:rFonts w:ascii="Lato" w:eastAsia="Verdana" w:hAnsi="Lato" w:cs="Verdana"/>
          <w:i/>
          <w:iCs/>
          <w:color w:val="000000" w:themeColor="text1"/>
          <w:sz w:val="22"/>
          <w:szCs w:val="22"/>
          <w:lang w:val="fr-FR"/>
        </w:rPr>
        <w:t xml:space="preserve">Veuillez noter que, conformément au mandat de la </w:t>
      </w:r>
      <w:r>
        <w:rPr>
          <w:rFonts w:ascii="Lato" w:eastAsia="Verdana" w:hAnsi="Lato" w:cs="Verdana"/>
          <w:i/>
          <w:iCs/>
          <w:color w:val="000000" w:themeColor="text1"/>
          <w:sz w:val="22"/>
          <w:szCs w:val="22"/>
          <w:lang w:val="fr-FR"/>
        </w:rPr>
        <w:t>SCC</w:t>
      </w:r>
      <w:r w:rsidRPr="0039742F">
        <w:rPr>
          <w:rFonts w:ascii="Lato" w:eastAsia="Verdana" w:hAnsi="Lato" w:cs="Verdana"/>
          <w:i/>
          <w:iCs/>
          <w:color w:val="000000" w:themeColor="text1"/>
          <w:sz w:val="22"/>
          <w:szCs w:val="22"/>
          <w:lang w:val="fr-FR"/>
        </w:rPr>
        <w:t xml:space="preserve"> qui est de servir de modèle et de promouvoir </w:t>
      </w:r>
      <w:r w:rsidRPr="0039742F">
        <w:rPr>
          <w:rFonts w:ascii="Lato" w:eastAsia="Verdana" w:hAnsi="Lato" w:cs="Verdana"/>
          <w:b/>
          <w:bCs/>
          <w:i/>
          <w:iCs/>
          <w:color w:val="000000" w:themeColor="text1"/>
          <w:sz w:val="22"/>
          <w:szCs w:val="22"/>
          <w:lang w:val="fr-FR"/>
        </w:rPr>
        <w:t>des modes de vie</w:t>
      </w:r>
      <w:r w:rsidRPr="0039742F">
        <w:rPr>
          <w:rFonts w:ascii="Lato" w:eastAsia="Verdana" w:hAnsi="Lato" w:cs="Verdana"/>
          <w:i/>
          <w:iCs/>
          <w:color w:val="000000" w:themeColor="text1"/>
          <w:sz w:val="22"/>
          <w:szCs w:val="22"/>
          <w:lang w:val="fr-FR"/>
        </w:rPr>
        <w:t xml:space="preserve"> </w:t>
      </w:r>
      <w:r w:rsidRPr="0039742F">
        <w:rPr>
          <w:rFonts w:ascii="Lato" w:eastAsia="Verdana" w:hAnsi="Lato" w:cs="Verdana"/>
          <w:b/>
          <w:bCs/>
          <w:i/>
          <w:iCs/>
          <w:color w:val="000000" w:themeColor="text1"/>
          <w:sz w:val="22"/>
          <w:szCs w:val="22"/>
          <w:lang w:val="fr-FR"/>
        </w:rPr>
        <w:t>sains</w:t>
      </w:r>
      <w:r w:rsidRPr="0039742F">
        <w:rPr>
          <w:rFonts w:ascii="Lato" w:eastAsia="Verdana" w:hAnsi="Lato" w:cs="Verdana"/>
          <w:i/>
          <w:iCs/>
          <w:color w:val="000000" w:themeColor="text1"/>
          <w:sz w:val="22"/>
          <w:szCs w:val="22"/>
          <w:lang w:val="fr-FR"/>
        </w:rPr>
        <w:t>, les employés ne peuvent pas fumer dans les locaux de la SCC, à proximité de ceux-ci ni dans le cadre de fonctions liées à la SCC</w:t>
      </w:r>
      <w:r>
        <w:rPr>
          <w:rFonts w:ascii="Lato" w:eastAsia="Verdana" w:hAnsi="Lato" w:cs="Verdana"/>
          <w:i/>
          <w:iCs/>
          <w:color w:val="000000" w:themeColor="text1"/>
          <w:sz w:val="22"/>
          <w:szCs w:val="22"/>
          <w:lang w:val="fr-FR"/>
        </w:rPr>
        <w:t>.</w:t>
      </w:r>
    </w:p>
    <w:p w14:paraId="35A4CEF9" w14:textId="77777777" w:rsidR="008F3E1F" w:rsidRPr="0039742F" w:rsidRDefault="008F3E1F" w:rsidP="008F3E1F">
      <w:pPr>
        <w:rPr>
          <w:rFonts w:ascii="Lato" w:hAnsi="Lato" w:cs="Arial"/>
          <w:b/>
          <w:bCs/>
          <w:i/>
          <w:iCs/>
          <w:sz w:val="22"/>
          <w:szCs w:val="22"/>
          <w:u w:val="single"/>
          <w:lang w:val="fr-FR"/>
        </w:rPr>
      </w:pPr>
      <w:r w:rsidRPr="0043153D">
        <w:rPr>
          <w:lang w:val="fr-FR"/>
        </w:rPr>
        <w:br/>
      </w:r>
    </w:p>
    <w:p w14:paraId="685FF3EE" w14:textId="43391E5F" w:rsidR="008F3E1F" w:rsidRPr="000C5FF3" w:rsidRDefault="008F3E1F" w:rsidP="008F3E1F">
      <w:pPr>
        <w:jc w:val="both"/>
        <w:rPr>
          <w:rFonts w:ascii="Lato" w:eastAsia="Verdana" w:hAnsi="Lato" w:cs="Verdana"/>
          <w:i/>
          <w:iCs/>
          <w:sz w:val="22"/>
          <w:szCs w:val="22"/>
          <w:u w:val="single"/>
          <w:lang w:val="fr-FR"/>
        </w:rPr>
      </w:pPr>
      <w:r w:rsidRPr="0039742F">
        <w:rPr>
          <w:rFonts w:ascii="Lato" w:eastAsia="Verdana" w:hAnsi="Lato" w:cs="Verdana"/>
          <w:i/>
          <w:iCs/>
          <w:sz w:val="22"/>
          <w:szCs w:val="22"/>
          <w:u w:val="single"/>
          <w:lang w:val="fr-FR"/>
        </w:rPr>
        <w:lastRenderedPageBreak/>
        <w:t>Divulgation de</w:t>
      </w:r>
      <w:r>
        <w:rPr>
          <w:rFonts w:ascii="Lato" w:eastAsia="Verdana" w:hAnsi="Lato" w:cs="Verdana"/>
          <w:i/>
          <w:iCs/>
          <w:sz w:val="22"/>
          <w:szCs w:val="22"/>
          <w:u w:val="single"/>
          <w:lang w:val="fr-FR"/>
        </w:rPr>
        <w:t xml:space="preserve"> renseignements</w:t>
      </w:r>
    </w:p>
    <w:p w14:paraId="441DDC75" w14:textId="77777777" w:rsidR="008F3E1F" w:rsidRPr="0039742F" w:rsidRDefault="008F3E1F" w:rsidP="008F3E1F">
      <w:pPr>
        <w:jc w:val="both"/>
        <w:rPr>
          <w:rFonts w:ascii="Lato" w:hAnsi="Lato"/>
          <w:i/>
          <w:iCs/>
          <w:sz w:val="22"/>
          <w:szCs w:val="22"/>
          <w:lang w:val="fr-FR"/>
        </w:rPr>
      </w:pPr>
      <w:r w:rsidRPr="0039742F">
        <w:rPr>
          <w:rFonts w:ascii="Lato" w:hAnsi="Lato"/>
          <w:i/>
          <w:iCs/>
          <w:sz w:val="22"/>
          <w:szCs w:val="22"/>
          <w:lang w:val="fr-FR" w:eastAsia="en-US"/>
        </w:rPr>
        <w:t xml:space="preserve">Nous recueillons vos </w:t>
      </w:r>
      <w:r w:rsidRPr="0039742F">
        <w:rPr>
          <w:rFonts w:ascii="Lato" w:hAnsi="Lato"/>
          <w:b/>
          <w:bCs/>
          <w:i/>
          <w:iCs/>
          <w:sz w:val="22"/>
          <w:szCs w:val="22"/>
          <w:lang w:val="fr-FR" w:eastAsia="en-US"/>
        </w:rPr>
        <w:t>renseignements personnels</w:t>
      </w:r>
      <w:r w:rsidRPr="0039742F">
        <w:rPr>
          <w:rFonts w:ascii="Lato" w:hAnsi="Lato"/>
          <w:i/>
          <w:iCs/>
          <w:sz w:val="22"/>
          <w:szCs w:val="22"/>
          <w:lang w:val="fr-FR" w:eastAsia="en-US"/>
        </w:rPr>
        <w:t xml:space="preserve"> au moyen de formulaires, par téléphone ou en personne, afin d’évaluer votre candidature pour le ou les postes pour lesquels vous avez postulé, pour communiquer avec vous au sujet de votre candidature et pour générer des rapports au sujet de celle-ci. Si vous faites partie des personnes sélectionnées pour un poste à la Société canadienne du cancer, les informations que vous avez fournies seront utilisées pour les vérifications préalables à l’embauche et seront ajoutées à votre dossier d’employé/employée. Nous pouvons partager vos renseignements personnels avec des tierces parties, dont des consultants en recrutement, à l’intérieur ou à l’extérieur de votre province ou territoire, ou à l’extérieur du Canada et uniquement pour les fins indiquées ci-dessus, ou comme exigé par la loi. Nous pouvons vous contacter par la poste, par courriel, par téléphone ou par message texte. Vous pouvez exercer votre droit d’accéder à vos renseignements, de demander des modifications, de vous désabonner des communications ou retirer votre consentement en sélectionnant ces options dans le système ADP ou en envoyant un courriel à </w:t>
      </w:r>
      <w:hyperlink r:id="rId11" w:history="1">
        <w:r w:rsidRPr="0039742F">
          <w:rPr>
            <w:rStyle w:val="Hyperlink"/>
            <w:rFonts w:ascii="Lato" w:hAnsi="Lato"/>
            <w:i/>
            <w:iCs/>
            <w:sz w:val="22"/>
            <w:szCs w:val="22"/>
            <w:lang w:val="fr-FR" w:eastAsia="en-US"/>
          </w:rPr>
          <w:t>privacy@cancer.ca</w:t>
        </w:r>
      </w:hyperlink>
      <w:r w:rsidRPr="0039742F">
        <w:rPr>
          <w:rFonts w:ascii="Lato" w:hAnsi="Lato"/>
          <w:i/>
          <w:iCs/>
          <w:sz w:val="22"/>
          <w:szCs w:val="22"/>
          <w:lang w:val="fr-FR" w:eastAsia="en-US"/>
        </w:rPr>
        <w:t xml:space="preserve">. Pour plus d’informations sur nos </w:t>
      </w:r>
      <w:r w:rsidRPr="0039742F">
        <w:rPr>
          <w:rFonts w:ascii="Lato" w:hAnsi="Lato"/>
          <w:b/>
          <w:bCs/>
          <w:i/>
          <w:iCs/>
          <w:sz w:val="22"/>
          <w:szCs w:val="22"/>
          <w:lang w:val="fr-FR" w:eastAsia="en-US"/>
        </w:rPr>
        <w:t>pratiques en matière de confidentialité</w:t>
      </w:r>
      <w:r w:rsidRPr="0039742F">
        <w:rPr>
          <w:rFonts w:ascii="Lato" w:hAnsi="Lato"/>
          <w:i/>
          <w:iCs/>
          <w:sz w:val="22"/>
          <w:szCs w:val="22"/>
          <w:lang w:val="fr-FR" w:eastAsia="en-US"/>
        </w:rPr>
        <w:t>, visitez cancer.ca/politique.</w:t>
      </w:r>
    </w:p>
    <w:p w14:paraId="489F5D07" w14:textId="77777777" w:rsidR="008F3E1F" w:rsidRPr="0039742F" w:rsidRDefault="008F3E1F" w:rsidP="008F3E1F">
      <w:pPr>
        <w:jc w:val="both"/>
        <w:rPr>
          <w:rFonts w:ascii="Lato" w:hAnsi="Lato"/>
          <w:sz w:val="22"/>
          <w:szCs w:val="22"/>
          <w:lang w:val="fr-FR"/>
        </w:rPr>
      </w:pPr>
      <w:r w:rsidRPr="0039742F">
        <w:rPr>
          <w:rFonts w:ascii="Lato" w:eastAsia="Verdana" w:hAnsi="Lato" w:cs="Verdana"/>
          <w:color w:val="000000" w:themeColor="text1"/>
          <w:sz w:val="22"/>
          <w:szCs w:val="22"/>
          <w:lang w:val="fr-FR"/>
        </w:rPr>
        <w:t xml:space="preserve"> </w:t>
      </w:r>
    </w:p>
    <w:p w14:paraId="24C0BE4B" w14:textId="77777777" w:rsidR="008F3E1F" w:rsidRPr="0039742F" w:rsidRDefault="008F3E1F" w:rsidP="008F3E1F">
      <w:pPr>
        <w:jc w:val="both"/>
        <w:rPr>
          <w:rFonts w:ascii="Lato" w:eastAsia="Verdana" w:hAnsi="Lato" w:cs="Verdana"/>
          <w:b/>
          <w:bCs/>
          <w:color w:val="000000" w:themeColor="text1"/>
          <w:sz w:val="22"/>
          <w:szCs w:val="22"/>
          <w:lang w:val="fr-FR"/>
        </w:rPr>
      </w:pPr>
      <w:r w:rsidRPr="0039742F">
        <w:rPr>
          <w:rFonts w:ascii="Lato" w:eastAsia="Verdana" w:hAnsi="Lato" w:cs="Verdana"/>
          <w:b/>
          <w:bCs/>
          <w:color w:val="000000" w:themeColor="text1"/>
          <w:sz w:val="22"/>
          <w:szCs w:val="22"/>
          <w:lang w:val="fr-FR"/>
        </w:rPr>
        <w:t>SUIVEZ-NOUS EN LIGNE :</w:t>
      </w:r>
    </w:p>
    <w:p w14:paraId="11511A8A" w14:textId="77777777" w:rsidR="008F3E1F" w:rsidRPr="0039742F" w:rsidRDefault="008F3E1F" w:rsidP="008F3E1F">
      <w:pPr>
        <w:jc w:val="both"/>
        <w:rPr>
          <w:rFonts w:ascii="Lato" w:hAnsi="Lato"/>
          <w:sz w:val="22"/>
          <w:szCs w:val="22"/>
          <w:lang w:val="fr-FR"/>
        </w:rPr>
      </w:pPr>
      <w:hyperlink r:id="rId12">
        <w:r w:rsidRPr="4663AD12">
          <w:rPr>
            <w:rStyle w:val="Hyperlink"/>
            <w:rFonts w:ascii="Lato" w:eastAsia="Verdana" w:hAnsi="Lato" w:cs="Verdana"/>
            <w:b/>
            <w:bCs/>
            <w:sz w:val="22"/>
            <w:szCs w:val="22"/>
            <w:lang w:val="fr-FR"/>
          </w:rPr>
          <w:t>LinkedIn</w:t>
        </w:r>
      </w:hyperlink>
      <w:r w:rsidRPr="4663AD12">
        <w:rPr>
          <w:rFonts w:ascii="Lato" w:eastAsia="Verdana" w:hAnsi="Lato" w:cs="Verdana"/>
          <w:color w:val="000000" w:themeColor="text1"/>
          <w:sz w:val="22"/>
          <w:szCs w:val="22"/>
          <w:lang w:val="fr-FR"/>
        </w:rPr>
        <w:t xml:space="preserve"> |  </w:t>
      </w:r>
      <w:hyperlink r:id="rId13">
        <w:r w:rsidRPr="4663AD12">
          <w:rPr>
            <w:rStyle w:val="Hyperlink"/>
            <w:rFonts w:ascii="Lato" w:eastAsia="Verdana" w:hAnsi="Lato" w:cs="Verdana"/>
            <w:b/>
            <w:bCs/>
            <w:sz w:val="22"/>
            <w:szCs w:val="22"/>
            <w:lang w:val="fr-FR"/>
          </w:rPr>
          <w:t>Facebook</w:t>
        </w:r>
      </w:hyperlink>
      <w:r w:rsidRPr="4663AD12">
        <w:rPr>
          <w:rFonts w:ascii="Lato" w:eastAsia="Verdana" w:hAnsi="Lato" w:cs="Verdana"/>
          <w:color w:val="000000" w:themeColor="text1"/>
          <w:sz w:val="22"/>
          <w:szCs w:val="22"/>
          <w:lang w:val="fr-FR"/>
        </w:rPr>
        <w:t xml:space="preserve"> |  </w:t>
      </w:r>
      <w:hyperlink r:id="rId14">
        <w:r w:rsidRPr="4663AD12">
          <w:rPr>
            <w:rStyle w:val="Hyperlink"/>
            <w:rFonts w:ascii="Lato" w:eastAsia="Verdana" w:hAnsi="Lato" w:cs="Verdana"/>
            <w:b/>
            <w:bCs/>
            <w:sz w:val="22"/>
            <w:szCs w:val="22"/>
            <w:lang w:val="fr-FR"/>
          </w:rPr>
          <w:t>YouTube</w:t>
        </w:r>
      </w:hyperlink>
    </w:p>
    <w:p w14:paraId="10EB257F" w14:textId="302AE2D5" w:rsidR="009B6069" w:rsidRDefault="000C5FF3" w:rsidP="00344FD9">
      <w:pPr>
        <w:rPr>
          <w:rFonts w:ascii="Lato" w:eastAsia="Verdana" w:hAnsi="Lato" w:cs="Verdana"/>
          <w:b/>
          <w:bCs/>
          <w:color w:val="000000" w:themeColor="text1"/>
          <w:sz w:val="22"/>
          <w:szCs w:val="22"/>
          <w:lang w:val="fr-FR"/>
        </w:rPr>
      </w:pPr>
      <w:r>
        <w:rPr>
          <w:rFonts w:ascii="Lato" w:eastAsia="Verdana" w:hAnsi="Lato" w:cs="Verdana"/>
          <w:b/>
          <w:bCs/>
          <w:noProof/>
          <w:color w:val="000000" w:themeColor="text1"/>
          <w:sz w:val="22"/>
          <w:szCs w:val="22"/>
          <w:lang w:val="fr-FR"/>
        </w:rPr>
        <mc:AlternateContent>
          <mc:Choice Requires="wps">
            <w:drawing>
              <wp:anchor distT="0" distB="0" distL="114300" distR="114300" simplePos="0" relativeHeight="251659264" behindDoc="0" locked="0" layoutInCell="1" allowOverlap="1" wp14:anchorId="784CD912" wp14:editId="4AC7A711">
                <wp:simplePos x="0" y="0"/>
                <wp:positionH relativeFrom="column">
                  <wp:posOffset>-241300</wp:posOffset>
                </wp:positionH>
                <wp:positionV relativeFrom="paragraph">
                  <wp:posOffset>277495</wp:posOffset>
                </wp:positionV>
                <wp:extent cx="6635750" cy="0"/>
                <wp:effectExtent l="0" t="0" r="0" b="0"/>
                <wp:wrapNone/>
                <wp:docPr id="1652284677" name="Straight Connector 1"/>
                <wp:cNvGraphicFramePr/>
                <a:graphic xmlns:a="http://schemas.openxmlformats.org/drawingml/2006/main">
                  <a:graphicData uri="http://schemas.microsoft.com/office/word/2010/wordprocessingShape">
                    <wps:wsp>
                      <wps:cNvCnPr/>
                      <wps:spPr>
                        <a:xfrm>
                          <a:off x="0" y="0"/>
                          <a:ext cx="66357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2805206"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9pt,21.85pt" to="503.5pt,2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bybmwEAAJQDAAAOAAAAZHJzL2Uyb0RvYy54bWysU02P0zAQvSPxHyzfadJFW1DUdA+7gguC&#10;FbA/wOuMG0u2xxqbJv33jN02RYCEQFwcf8x7M+/NZHs3eycOQMli6OV61UoBQeNgw76XT1/fvXor&#10;RcoqDMphgF4eIcm73csX2yl2cIMjugFIMElI3RR7OeYcu6ZJegSv0gojBH40SF5lPtK+GUhNzO5d&#10;c9O2m2ZCGiKhhpT49uH0KHeV3xjQ+ZMxCbJwveTacl2prs9lbXZb1e1JxdHqcxnqH6rwygZOulA9&#10;qKzEN7K/UHmrCROavNLoGzTGaqgaWM26/UnNl1FFqFrYnBQXm9L/o9UfD/fhkdiGKaYuxUcqKmZD&#10;vny5PjFXs46LWTBnoflys3l9++aWPdWXt+YKjJTye0AvyqaXzoaiQ3Xq8CFlTsahlxA+XFPXXT46&#10;KMEufAYj7MDJ1hVdpwLuHYmD4n4qrSHkdekh89XoAjPWuQXY/hl4ji9QqBPzN+AFUTNjyAvY24D0&#10;u+x5vpRsTvEXB066iwXPOBxrU6o13Pqq8DymZbZ+PFf49WfafQcAAP//AwBQSwMEFAAGAAgAAAAh&#10;AOZx9QfgAAAACgEAAA8AAABkcnMvZG93bnJldi54bWxMj81OwzAQhO9IvIO1SFxQa5f+RSFOBUhV&#10;D7RCNH0AN16SqPE6ip005elxxaEcd3Y0802yGkzNemxdZUnCZCyAIeVWV1RIOGTrUQTMeUVa1ZZQ&#10;wgUdrNL7u0TF2p7pC/u9L1gIIRcrCaX3Tcy5y0s0yo1tgxR+37Y1yoezLbhu1TmEm5o/C7HgRlUU&#10;GkrV4HuJ+WnfGQmb9Rt+zC9dMdPzTfbUZ9vdz2ck5ePD8PoCzOPgb2a44gd0SAPT0XakHasljKZR&#10;2OIlzKZLYFeDEMugHP8Unib8/4T0FwAA//8DAFBLAQItABQABgAIAAAAIQC2gziS/gAAAOEBAAAT&#10;AAAAAAAAAAAAAAAAAAAAAABbQ29udGVudF9UeXBlc10ueG1sUEsBAi0AFAAGAAgAAAAhADj9If/W&#10;AAAAlAEAAAsAAAAAAAAAAAAAAAAALwEAAF9yZWxzLy5yZWxzUEsBAi0AFAAGAAgAAAAhANEpvJub&#10;AQAAlAMAAA4AAAAAAAAAAAAAAAAALgIAAGRycy9lMm9Eb2MueG1sUEsBAi0AFAAGAAgAAAAhAOZx&#10;9QfgAAAACgEAAA8AAAAAAAAAAAAAAAAA9QMAAGRycy9kb3ducmV2LnhtbFBLBQYAAAAABAAEAPMA&#10;AAACBQAAAAA=&#10;" strokecolor="#4579b8 [3044]"/>
            </w:pict>
          </mc:Fallback>
        </mc:AlternateContent>
      </w:r>
    </w:p>
    <w:p w14:paraId="4FDD473A" w14:textId="77777777" w:rsidR="000C5FF3" w:rsidRPr="008F3E1F" w:rsidRDefault="000C5FF3" w:rsidP="00344FD9">
      <w:pPr>
        <w:rPr>
          <w:rFonts w:ascii="Lato" w:eastAsia="Verdana" w:hAnsi="Lato" w:cs="Verdana"/>
          <w:b/>
          <w:bCs/>
          <w:color w:val="000000" w:themeColor="text1"/>
          <w:sz w:val="22"/>
          <w:szCs w:val="22"/>
          <w:lang w:val="fr-FR"/>
        </w:rPr>
      </w:pPr>
    </w:p>
    <w:p w14:paraId="2BAE7A11" w14:textId="77777777" w:rsidR="009B6069" w:rsidRPr="008F3E1F" w:rsidRDefault="009B6069" w:rsidP="00344FD9">
      <w:pPr>
        <w:rPr>
          <w:rFonts w:ascii="Lato" w:eastAsia="Verdana" w:hAnsi="Lato" w:cs="Verdana"/>
          <w:b/>
          <w:bCs/>
          <w:color w:val="000000" w:themeColor="text1"/>
          <w:sz w:val="22"/>
          <w:szCs w:val="22"/>
          <w:lang w:val="fr-FR"/>
        </w:rPr>
      </w:pPr>
    </w:p>
    <w:p w14:paraId="47C067FB" w14:textId="794616F1" w:rsidR="00344FD9" w:rsidRPr="00D133EC" w:rsidRDefault="00344FD9" w:rsidP="00344FD9">
      <w:pPr>
        <w:rPr>
          <w:rFonts w:ascii="Lato" w:eastAsia="Verdana" w:hAnsi="Lato" w:cs="Verdana"/>
          <w:b/>
          <w:bCs/>
          <w:color w:val="000000" w:themeColor="text1"/>
          <w:sz w:val="22"/>
          <w:szCs w:val="22"/>
        </w:rPr>
      </w:pPr>
      <w:r w:rsidRPr="00D133EC">
        <w:rPr>
          <w:rFonts w:ascii="Lato" w:eastAsia="Verdana" w:hAnsi="Lato" w:cs="Verdana"/>
          <w:b/>
          <w:bCs/>
          <w:color w:val="000000" w:themeColor="text1"/>
          <w:sz w:val="22"/>
          <w:szCs w:val="22"/>
        </w:rPr>
        <w:t xml:space="preserve">Job Title: </w:t>
      </w:r>
      <w:r w:rsidR="005B6E33" w:rsidRPr="00D133EC">
        <w:rPr>
          <w:rFonts w:ascii="Lato" w:hAnsi="Lato"/>
          <w:color w:val="000000" w:themeColor="text1"/>
          <w:sz w:val="22"/>
          <w:szCs w:val="22"/>
        </w:rPr>
        <w:t>Estate &amp; Gift Planning Manager (Montreal, QC)</w:t>
      </w:r>
    </w:p>
    <w:p w14:paraId="3B61D0A4" w14:textId="0E90DE14" w:rsidR="00344FD9" w:rsidRPr="00D133EC" w:rsidRDefault="00344FD9" w:rsidP="00344FD9">
      <w:pPr>
        <w:rPr>
          <w:rFonts w:ascii="Lato" w:eastAsia="Verdana" w:hAnsi="Lato" w:cs="Verdana"/>
          <w:b/>
          <w:bCs/>
          <w:color w:val="000000" w:themeColor="text1"/>
          <w:sz w:val="22"/>
          <w:szCs w:val="22"/>
        </w:rPr>
      </w:pPr>
      <w:r w:rsidRPr="00D133EC">
        <w:rPr>
          <w:rFonts w:ascii="Lato" w:eastAsia="Verdana" w:hAnsi="Lato" w:cs="Verdana"/>
          <w:b/>
          <w:bCs/>
          <w:color w:val="000000" w:themeColor="text1"/>
          <w:sz w:val="22"/>
          <w:szCs w:val="22"/>
        </w:rPr>
        <w:t>Location:</w:t>
      </w:r>
      <w:r w:rsidR="005B6E33" w:rsidRPr="00D133EC">
        <w:rPr>
          <w:rFonts w:ascii="Lato" w:eastAsia="Verdana" w:hAnsi="Lato" w:cs="Verdana"/>
          <w:b/>
          <w:bCs/>
          <w:color w:val="000000" w:themeColor="text1"/>
          <w:sz w:val="22"/>
          <w:szCs w:val="22"/>
        </w:rPr>
        <w:t xml:space="preserve"> </w:t>
      </w:r>
      <w:r w:rsidR="005B6E33" w:rsidRPr="005A3682">
        <w:rPr>
          <w:rFonts w:ascii="Lato" w:eastAsia="Verdana" w:hAnsi="Lato" w:cs="Verdana"/>
          <w:color w:val="000000" w:themeColor="text1"/>
          <w:sz w:val="22"/>
          <w:szCs w:val="22"/>
        </w:rPr>
        <w:t>Montreal</w:t>
      </w:r>
      <w:r w:rsidR="005A3682" w:rsidRPr="005A3682">
        <w:rPr>
          <w:rFonts w:ascii="Lato" w:eastAsia="Verdana" w:hAnsi="Lato" w:cs="Verdana"/>
          <w:color w:val="000000" w:themeColor="text1"/>
          <w:sz w:val="22"/>
          <w:szCs w:val="22"/>
        </w:rPr>
        <w:t>, QC</w:t>
      </w:r>
      <w:r w:rsidR="00D51CAE" w:rsidRPr="00D133EC">
        <w:rPr>
          <w:rFonts w:ascii="Lato" w:eastAsia="Verdana" w:hAnsi="Lato" w:cs="Verdana"/>
          <w:color w:val="000000" w:themeColor="text1"/>
          <w:sz w:val="22"/>
          <w:szCs w:val="22"/>
        </w:rPr>
        <w:t xml:space="preserve"> (Detailed office location information can be found by visiting this link: https://cancer.ca/en/contact-us) </w:t>
      </w:r>
    </w:p>
    <w:p w14:paraId="328DEFDB" w14:textId="43ACADEA" w:rsidR="00344FD9" w:rsidRPr="00D133EC" w:rsidRDefault="00344FD9" w:rsidP="00344FD9">
      <w:pPr>
        <w:rPr>
          <w:rFonts w:ascii="Lato" w:eastAsia="Verdana" w:hAnsi="Lato" w:cs="Verdana"/>
          <w:color w:val="000000" w:themeColor="text1"/>
          <w:sz w:val="22"/>
          <w:szCs w:val="22"/>
        </w:rPr>
      </w:pPr>
      <w:r w:rsidRPr="00D133EC">
        <w:rPr>
          <w:rFonts w:ascii="Lato" w:eastAsia="Verdana" w:hAnsi="Lato" w:cs="Verdana"/>
          <w:b/>
          <w:bCs/>
          <w:color w:val="000000" w:themeColor="text1"/>
          <w:sz w:val="22"/>
          <w:szCs w:val="22"/>
        </w:rPr>
        <w:t>Work Model:</w:t>
      </w:r>
      <w:r w:rsidRPr="00D133EC">
        <w:rPr>
          <w:rFonts w:ascii="Lato" w:eastAsia="Verdana" w:hAnsi="Lato" w:cs="Verdana"/>
          <w:color w:val="000000" w:themeColor="text1"/>
          <w:sz w:val="22"/>
          <w:szCs w:val="22"/>
        </w:rPr>
        <w:t xml:space="preserve"> Hybrid Work Model </w:t>
      </w:r>
    </w:p>
    <w:p w14:paraId="0D74A6AE" w14:textId="1C4E5AEA" w:rsidR="00344FD9" w:rsidRPr="00D133EC" w:rsidRDefault="00344FD9" w:rsidP="00344FD9">
      <w:pPr>
        <w:rPr>
          <w:rFonts w:ascii="Lato" w:eastAsia="Verdana" w:hAnsi="Lato" w:cs="Verdana"/>
          <w:sz w:val="22"/>
          <w:szCs w:val="22"/>
        </w:rPr>
      </w:pPr>
      <w:r w:rsidRPr="00D133EC">
        <w:rPr>
          <w:rFonts w:ascii="Lato" w:eastAsia="Verdana" w:hAnsi="Lato" w:cs="Verdana"/>
          <w:b/>
          <w:bCs/>
          <w:sz w:val="22"/>
          <w:szCs w:val="22"/>
        </w:rPr>
        <w:t>Salary Band:</w:t>
      </w:r>
      <w:r w:rsidRPr="00D133EC">
        <w:rPr>
          <w:rFonts w:ascii="Lato" w:eastAsia="Verdana" w:hAnsi="Lato" w:cs="Verdana"/>
          <w:sz w:val="22"/>
          <w:szCs w:val="22"/>
        </w:rPr>
        <w:t xml:space="preserve"> </w:t>
      </w:r>
      <w:r w:rsidR="00D17780">
        <w:rPr>
          <w:rFonts w:ascii="Lato" w:eastAsia="Verdana" w:hAnsi="Lato" w:cs="Verdana"/>
          <w:sz w:val="22"/>
          <w:szCs w:val="22"/>
        </w:rPr>
        <w:t>6</w:t>
      </w:r>
      <w:r w:rsidRPr="00D133EC">
        <w:rPr>
          <w:rFonts w:ascii="Lato" w:eastAsia="Verdana" w:hAnsi="Lato" w:cs="Verdana"/>
          <w:sz w:val="22"/>
          <w:szCs w:val="22"/>
        </w:rPr>
        <w:t xml:space="preserve"> ($</w:t>
      </w:r>
      <w:r w:rsidR="00D17780">
        <w:rPr>
          <w:rFonts w:ascii="Lato" w:eastAsia="Verdana" w:hAnsi="Lato" w:cs="Verdana"/>
          <w:sz w:val="22"/>
          <w:szCs w:val="22"/>
        </w:rPr>
        <w:t>64,000</w:t>
      </w:r>
      <w:r w:rsidRPr="00D133EC">
        <w:rPr>
          <w:rFonts w:ascii="Lato" w:eastAsia="Verdana" w:hAnsi="Lato" w:cs="Verdana"/>
          <w:sz w:val="22"/>
          <w:szCs w:val="22"/>
        </w:rPr>
        <w:t xml:space="preserve"> - $</w:t>
      </w:r>
      <w:r w:rsidR="00D17780">
        <w:rPr>
          <w:rFonts w:ascii="Lato" w:eastAsia="Verdana" w:hAnsi="Lato" w:cs="Verdana"/>
          <w:sz w:val="22"/>
          <w:szCs w:val="22"/>
        </w:rPr>
        <w:t>96,000</w:t>
      </w:r>
      <w:r w:rsidRPr="00D133EC">
        <w:rPr>
          <w:rFonts w:ascii="Lato" w:eastAsia="Verdana" w:hAnsi="Lato" w:cs="Verdana"/>
          <w:sz w:val="22"/>
          <w:szCs w:val="22"/>
        </w:rPr>
        <w:t xml:space="preserve"> CAD)</w:t>
      </w:r>
    </w:p>
    <w:p w14:paraId="04213290" w14:textId="77777777" w:rsidR="00D51CAE" w:rsidRPr="00D133EC" w:rsidRDefault="00D51CAE" w:rsidP="00344FD9">
      <w:pPr>
        <w:rPr>
          <w:rFonts w:ascii="Lato" w:hAnsi="Lato"/>
          <w:sz w:val="22"/>
          <w:szCs w:val="22"/>
        </w:rPr>
      </w:pPr>
    </w:p>
    <w:p w14:paraId="5471699D" w14:textId="77777777" w:rsidR="006B7105" w:rsidRPr="00D133EC" w:rsidRDefault="006B7105" w:rsidP="006B7105">
      <w:pPr>
        <w:jc w:val="both"/>
        <w:rPr>
          <w:rFonts w:ascii="Lato" w:eastAsia="Verdana" w:hAnsi="Lato" w:cs="Verdana"/>
          <w:b/>
          <w:bCs/>
          <w:sz w:val="22"/>
          <w:szCs w:val="22"/>
          <w:lang w:val="en-CA"/>
        </w:rPr>
      </w:pPr>
      <w:r w:rsidRPr="00D133EC">
        <w:rPr>
          <w:rFonts w:ascii="Lato" w:eastAsia="Verdana" w:hAnsi="Lato" w:cs="Verdana"/>
          <w:b/>
          <w:bCs/>
          <w:sz w:val="22"/>
          <w:szCs w:val="22"/>
          <w:lang w:val="en-CA"/>
        </w:rPr>
        <w:t xml:space="preserve">HELP SHAPE THE FUTURE OF CANCER CARE IN CANADA  </w:t>
      </w:r>
    </w:p>
    <w:p w14:paraId="05EECE27" w14:textId="77777777" w:rsidR="00C46A69" w:rsidRPr="00D133EC" w:rsidRDefault="006B7105" w:rsidP="006B7105">
      <w:pPr>
        <w:jc w:val="both"/>
        <w:rPr>
          <w:rFonts w:ascii="Lato" w:eastAsia="Verdana" w:hAnsi="Lato" w:cs="Verdana"/>
          <w:sz w:val="22"/>
          <w:szCs w:val="22"/>
          <w:lang w:val="en-CA"/>
        </w:rPr>
      </w:pPr>
      <w:r w:rsidRPr="00D133EC">
        <w:rPr>
          <w:rFonts w:ascii="Lato" w:eastAsia="Verdana" w:hAnsi="Lato" w:cs="Verdana"/>
          <w:sz w:val="22"/>
          <w:szCs w:val="22"/>
          <w:lang w:val="en-CA"/>
        </w:rPr>
        <w:t>The Canadian Cancer Society works tirelessly to save and improve lives. We raise funds to fuel the brightest minds in cancer research. We provide a compassionate support system for all those affected by all type of cancer, across Canada. Together with patients, supporters, donors and volunteers, we work to create a healthier future for everyone. Because to take on cancer, it takes all of us. It takes a society.</w:t>
      </w:r>
    </w:p>
    <w:p w14:paraId="2BA2D288" w14:textId="77777777" w:rsidR="00D51CAE" w:rsidRPr="00D133EC" w:rsidRDefault="00D51CAE" w:rsidP="00013AA6">
      <w:pPr>
        <w:rPr>
          <w:rFonts w:ascii="Lato" w:eastAsia="Verdana" w:hAnsi="Lato" w:cs="Verdana"/>
          <w:b/>
          <w:bCs/>
          <w:color w:val="000000" w:themeColor="text1"/>
          <w:sz w:val="22"/>
          <w:szCs w:val="22"/>
          <w:lang w:val="en"/>
        </w:rPr>
      </w:pPr>
    </w:p>
    <w:p w14:paraId="25DA493C" w14:textId="2E4B6A3B" w:rsidR="005B6E33" w:rsidRDefault="002940A2" w:rsidP="00013AA6">
      <w:pPr>
        <w:rPr>
          <w:rFonts w:ascii="Lato" w:eastAsia="Verdana" w:hAnsi="Lato" w:cs="Verdana"/>
          <w:b/>
          <w:bCs/>
          <w:color w:val="000000" w:themeColor="text1"/>
          <w:sz w:val="22"/>
          <w:szCs w:val="22"/>
          <w:lang w:val="en"/>
        </w:rPr>
      </w:pPr>
      <w:r w:rsidRPr="00D133EC">
        <w:rPr>
          <w:rFonts w:ascii="Lato" w:eastAsia="Verdana" w:hAnsi="Lato" w:cs="Verdana"/>
          <w:b/>
          <w:bCs/>
          <w:color w:val="000000" w:themeColor="text1"/>
          <w:sz w:val="22"/>
          <w:szCs w:val="22"/>
          <w:lang w:val="en"/>
        </w:rPr>
        <w:lastRenderedPageBreak/>
        <w:t>MAKING AN IMPACT</w:t>
      </w:r>
    </w:p>
    <w:p w14:paraId="31819538" w14:textId="21F6BB4B" w:rsidR="00C124D1" w:rsidRPr="00970461" w:rsidRDefault="00C124D1" w:rsidP="00013AA6">
      <w:pPr>
        <w:rPr>
          <w:rFonts w:ascii="Lato" w:eastAsia="Verdana" w:hAnsi="Lato" w:cs="Verdana"/>
          <w:color w:val="000000" w:themeColor="text1"/>
          <w:sz w:val="22"/>
          <w:szCs w:val="22"/>
          <w:lang w:val="en"/>
        </w:rPr>
      </w:pPr>
      <w:r w:rsidRPr="00970461">
        <w:rPr>
          <w:rFonts w:ascii="Lato" w:eastAsia="Verdana" w:hAnsi="Lato" w:cs="Verdana"/>
          <w:color w:val="000000" w:themeColor="text1"/>
          <w:sz w:val="22"/>
          <w:szCs w:val="22"/>
          <w:lang w:val="en"/>
        </w:rPr>
        <w:t xml:space="preserve">As </w:t>
      </w:r>
      <w:r w:rsidR="00970461" w:rsidRPr="00970461">
        <w:rPr>
          <w:rFonts w:ascii="Lato" w:eastAsia="Verdana" w:hAnsi="Lato" w:cs="Verdana"/>
          <w:color w:val="000000" w:themeColor="text1"/>
          <w:sz w:val="22"/>
          <w:szCs w:val="22"/>
          <w:lang w:val="en"/>
        </w:rPr>
        <w:t xml:space="preserve">Manager, Estate </w:t>
      </w:r>
      <w:r w:rsidR="00BC0E22">
        <w:rPr>
          <w:rFonts w:ascii="Lato" w:eastAsia="Verdana" w:hAnsi="Lato" w:cs="Verdana"/>
          <w:color w:val="000000" w:themeColor="text1"/>
          <w:sz w:val="22"/>
          <w:szCs w:val="22"/>
          <w:lang w:val="en"/>
        </w:rPr>
        <w:t>&amp;</w:t>
      </w:r>
      <w:r w:rsidR="00970461" w:rsidRPr="00970461">
        <w:rPr>
          <w:rFonts w:ascii="Lato" w:eastAsia="Verdana" w:hAnsi="Lato" w:cs="Verdana"/>
          <w:color w:val="000000" w:themeColor="text1"/>
          <w:sz w:val="22"/>
          <w:szCs w:val="22"/>
          <w:lang w:val="en"/>
        </w:rPr>
        <w:t xml:space="preserve"> Gift planning at Canadian Cancer Society, you will be:</w:t>
      </w:r>
    </w:p>
    <w:p w14:paraId="39C54C28" w14:textId="2BAEA6AA" w:rsidR="005B6E33" w:rsidRPr="00D133EC" w:rsidRDefault="005B6E33" w:rsidP="005B6E33">
      <w:pPr>
        <w:pStyle w:val="ListParagraph"/>
        <w:numPr>
          <w:ilvl w:val="0"/>
          <w:numId w:val="7"/>
        </w:numPr>
        <w:spacing w:after="0"/>
        <w:rPr>
          <w:rFonts w:ascii="Lato" w:hAnsi="Lato" w:cs="Calibri"/>
          <w:sz w:val="22"/>
          <w:szCs w:val="22"/>
        </w:rPr>
      </w:pPr>
      <w:r w:rsidRPr="00970461">
        <w:rPr>
          <w:rFonts w:ascii="Lato" w:hAnsi="Lato" w:cs="Calibri"/>
          <w:sz w:val="22"/>
          <w:szCs w:val="22"/>
        </w:rPr>
        <w:t>Manag</w:t>
      </w:r>
      <w:r w:rsidR="00970461">
        <w:rPr>
          <w:rFonts w:ascii="Lato" w:hAnsi="Lato" w:cs="Calibri"/>
          <w:sz w:val="22"/>
          <w:szCs w:val="22"/>
        </w:rPr>
        <w:t>ing</w:t>
      </w:r>
      <w:r w:rsidRPr="00970461">
        <w:rPr>
          <w:rFonts w:ascii="Lato" w:hAnsi="Lato" w:cs="Calibri"/>
          <w:sz w:val="22"/>
          <w:szCs w:val="22"/>
        </w:rPr>
        <w:t xml:space="preserve"> a portfolio of donors to achieve revenue goals for the Estate and Gift Planning</w:t>
      </w:r>
      <w:r w:rsidRPr="00D133EC">
        <w:rPr>
          <w:rFonts w:ascii="Lato" w:hAnsi="Lato" w:cs="Calibri"/>
          <w:sz w:val="22"/>
          <w:szCs w:val="22"/>
        </w:rPr>
        <w:t xml:space="preserve"> Department.</w:t>
      </w:r>
    </w:p>
    <w:p w14:paraId="18C424BF" w14:textId="032CBEBB" w:rsidR="00694C2A" w:rsidRPr="00694C2A" w:rsidRDefault="00970461" w:rsidP="00694C2A">
      <w:pPr>
        <w:pStyle w:val="ListParagraph"/>
        <w:numPr>
          <w:ilvl w:val="0"/>
          <w:numId w:val="7"/>
        </w:numPr>
      </w:pPr>
      <w:r w:rsidRPr="00694C2A">
        <w:rPr>
          <w:rFonts w:ascii="Lato" w:hAnsi="Lato" w:cs="Calibri"/>
          <w:sz w:val="22"/>
          <w:szCs w:val="22"/>
        </w:rPr>
        <w:t>M</w:t>
      </w:r>
      <w:r w:rsidR="005B6E33" w:rsidRPr="00694C2A">
        <w:rPr>
          <w:rFonts w:ascii="Lato" w:hAnsi="Lato" w:cs="Calibri"/>
          <w:sz w:val="22"/>
          <w:szCs w:val="22"/>
        </w:rPr>
        <w:t>anag</w:t>
      </w:r>
      <w:r w:rsidRPr="00694C2A">
        <w:rPr>
          <w:rFonts w:ascii="Lato" w:hAnsi="Lato" w:cs="Calibri"/>
          <w:sz w:val="22"/>
          <w:szCs w:val="22"/>
        </w:rPr>
        <w:t xml:space="preserve">ing </w:t>
      </w:r>
      <w:r w:rsidR="005B6E33" w:rsidRPr="00694C2A">
        <w:rPr>
          <w:rFonts w:ascii="Lato" w:hAnsi="Lato" w:cs="Calibri"/>
          <w:sz w:val="22"/>
          <w:szCs w:val="22"/>
        </w:rPr>
        <w:t xml:space="preserve">and </w:t>
      </w:r>
      <w:r w:rsidRPr="00694C2A">
        <w:rPr>
          <w:rFonts w:ascii="Lato" w:hAnsi="Lato" w:cs="Calibri"/>
          <w:sz w:val="22"/>
          <w:szCs w:val="22"/>
        </w:rPr>
        <w:t>maintaining Database</w:t>
      </w:r>
      <w:r w:rsidR="005B6E33" w:rsidRPr="00694C2A">
        <w:rPr>
          <w:rFonts w:ascii="Lato" w:hAnsi="Lato" w:cs="Calibri"/>
          <w:sz w:val="22"/>
          <w:szCs w:val="22"/>
        </w:rPr>
        <w:t xml:space="preserve">. </w:t>
      </w:r>
    </w:p>
    <w:p w14:paraId="72E63643" w14:textId="20A8F6CB" w:rsidR="005B6E33" w:rsidRPr="00D133EC" w:rsidRDefault="005B6E33" w:rsidP="005B6E33">
      <w:pPr>
        <w:pStyle w:val="ListParagraph"/>
        <w:numPr>
          <w:ilvl w:val="0"/>
          <w:numId w:val="7"/>
        </w:numPr>
        <w:spacing w:after="0"/>
        <w:rPr>
          <w:rFonts w:ascii="Lato" w:eastAsia="Times New Roman" w:hAnsi="Lato" w:cs="Calibri"/>
          <w:b/>
          <w:color w:val="000000"/>
          <w:sz w:val="22"/>
          <w:szCs w:val="22"/>
        </w:rPr>
      </w:pPr>
      <w:r w:rsidRPr="00D133EC">
        <w:rPr>
          <w:rFonts w:ascii="Lato" w:hAnsi="Lato" w:cs="Calibri"/>
          <w:sz w:val="22"/>
          <w:szCs w:val="22"/>
        </w:rPr>
        <w:t>Collaborati</w:t>
      </w:r>
      <w:r w:rsidR="00970461">
        <w:rPr>
          <w:rFonts w:ascii="Lato" w:hAnsi="Lato" w:cs="Calibri"/>
          <w:sz w:val="22"/>
          <w:szCs w:val="22"/>
        </w:rPr>
        <w:t>ng with team</w:t>
      </w:r>
      <w:r w:rsidRPr="00D133EC">
        <w:rPr>
          <w:rFonts w:ascii="Lato" w:hAnsi="Lato" w:cs="Calibri"/>
          <w:sz w:val="22"/>
          <w:szCs w:val="22"/>
        </w:rPr>
        <w:t xml:space="preserve"> and </w:t>
      </w:r>
      <w:r w:rsidR="00694C2A">
        <w:rPr>
          <w:rFonts w:ascii="Lato" w:hAnsi="Lato" w:cs="Calibri"/>
          <w:sz w:val="22"/>
          <w:szCs w:val="22"/>
        </w:rPr>
        <w:t xml:space="preserve">enhancing </w:t>
      </w:r>
      <w:r w:rsidRPr="00D133EC">
        <w:rPr>
          <w:rFonts w:ascii="Lato" w:hAnsi="Lato" w:cs="Calibri"/>
          <w:sz w:val="22"/>
          <w:szCs w:val="22"/>
        </w:rPr>
        <w:t xml:space="preserve">Organizational Engagement. </w:t>
      </w:r>
    </w:p>
    <w:p w14:paraId="038C55D4" w14:textId="77777777" w:rsidR="005B6E33" w:rsidRPr="00D133EC" w:rsidRDefault="005B6E33" w:rsidP="00013AA6">
      <w:pPr>
        <w:rPr>
          <w:rFonts w:ascii="Lato" w:hAnsi="Lato" w:cs="Arial"/>
          <w:b/>
          <w:bCs/>
          <w:color w:val="000000" w:themeColor="text1"/>
          <w:sz w:val="22"/>
          <w:szCs w:val="22"/>
        </w:rPr>
      </w:pPr>
    </w:p>
    <w:p w14:paraId="05E1FC24" w14:textId="77777777" w:rsidR="00D51CAE" w:rsidRPr="00D133EC" w:rsidRDefault="00D51CAE" w:rsidP="00344FD9">
      <w:pPr>
        <w:rPr>
          <w:rFonts w:ascii="Lato" w:eastAsia="Rockwell" w:hAnsi="Lato" w:cs="Rockwell"/>
          <w:b/>
          <w:bCs/>
          <w:color w:val="000000" w:themeColor="text1"/>
          <w:sz w:val="22"/>
          <w:szCs w:val="22"/>
          <w:lang w:val="en"/>
        </w:rPr>
      </w:pPr>
    </w:p>
    <w:p w14:paraId="1DA6DE9D" w14:textId="56FDC8A7" w:rsidR="00344FD9" w:rsidRPr="00D133EC" w:rsidRDefault="00344FD9" w:rsidP="00344FD9">
      <w:pPr>
        <w:rPr>
          <w:rFonts w:ascii="Lato" w:eastAsia="Rockwell,Arial,Calibri" w:hAnsi="Lato" w:cs="Rockwell,Arial,Calibri"/>
          <w:sz w:val="22"/>
          <w:szCs w:val="22"/>
        </w:rPr>
      </w:pPr>
      <w:r w:rsidRPr="00D133EC">
        <w:rPr>
          <w:rFonts w:ascii="Lato" w:eastAsia="Rockwell" w:hAnsi="Lato" w:cs="Rockwell"/>
          <w:b/>
          <w:bCs/>
          <w:color w:val="000000" w:themeColor="text1"/>
          <w:sz w:val="22"/>
          <w:szCs w:val="22"/>
          <w:lang w:val="en"/>
        </w:rPr>
        <w:t>WHAT YOU’LL BE DOING</w:t>
      </w:r>
      <w:r w:rsidRPr="00D133EC">
        <w:rPr>
          <w:rFonts w:ascii="Lato" w:eastAsia="Rockwell,Arial,Calibri" w:hAnsi="Lato" w:cs="Rockwell,Arial,Calibri"/>
          <w:b/>
          <w:bCs/>
          <w:sz w:val="22"/>
          <w:szCs w:val="22"/>
        </w:rPr>
        <w:t xml:space="preserve">: </w:t>
      </w:r>
      <w:r w:rsidR="00DE191D" w:rsidRPr="00D133EC">
        <w:rPr>
          <w:rFonts w:ascii="Lato" w:eastAsia="Rockwell,Arial,Calibri" w:hAnsi="Lato" w:cs="Rockwell,Arial,Calibri"/>
          <w:b/>
          <w:bCs/>
          <w:sz w:val="22"/>
          <w:szCs w:val="22"/>
        </w:rPr>
        <w:br/>
      </w:r>
    </w:p>
    <w:p w14:paraId="78EFF630" w14:textId="6DC46C84" w:rsidR="005B6E33" w:rsidRPr="00D133EC" w:rsidRDefault="005B6E33" w:rsidP="00344FD9">
      <w:pPr>
        <w:rPr>
          <w:rFonts w:ascii="Lato" w:eastAsia="Rockwell,Arial,Calibri" w:hAnsi="Lato" w:cs="Rockwell,Arial,Calibri"/>
          <w:b/>
          <w:bCs/>
          <w:sz w:val="22"/>
          <w:szCs w:val="22"/>
        </w:rPr>
      </w:pPr>
      <w:r w:rsidRPr="00D133EC">
        <w:rPr>
          <w:rFonts w:ascii="Lato" w:eastAsia="Rockwell,Arial,Calibri" w:hAnsi="Lato" w:cs="Rockwell,Arial,Calibri"/>
          <w:b/>
          <w:bCs/>
          <w:sz w:val="22"/>
          <w:szCs w:val="22"/>
        </w:rPr>
        <w:t>Independently solicits, secures, manages, and oversees new and existing donor accounts to achieve revenue goals for the PG Department</w:t>
      </w:r>
    </w:p>
    <w:p w14:paraId="26C14054" w14:textId="77777777" w:rsidR="005B6E33" w:rsidRPr="00D133EC" w:rsidRDefault="005B6E33" w:rsidP="00D133EC">
      <w:pPr>
        <w:pStyle w:val="NoSpacing"/>
        <w:numPr>
          <w:ilvl w:val="0"/>
          <w:numId w:val="13"/>
        </w:numPr>
        <w:rPr>
          <w:rFonts w:ascii="Lato" w:eastAsia="Times New Roman" w:hAnsi="Lato" w:cs="Calibri"/>
          <w:sz w:val="22"/>
          <w:szCs w:val="22"/>
          <w:lang w:val="en-US" w:eastAsia="en-CA"/>
        </w:rPr>
      </w:pPr>
      <w:r w:rsidRPr="00D133EC">
        <w:rPr>
          <w:rFonts w:ascii="Lato" w:eastAsia="Times New Roman" w:hAnsi="Lato" w:cs="Calibri"/>
          <w:sz w:val="22"/>
          <w:szCs w:val="22"/>
          <w:lang w:val="en-US" w:eastAsia="en-CA"/>
        </w:rPr>
        <w:t>Build relationships and provide guidance on planned gifts to support future bequests and other giving options.</w:t>
      </w:r>
    </w:p>
    <w:p w14:paraId="5ECD9EAC" w14:textId="77777777" w:rsidR="005B6E33" w:rsidRPr="00D133EC" w:rsidRDefault="005B6E33" w:rsidP="00D133EC">
      <w:pPr>
        <w:pStyle w:val="NoSpacing"/>
        <w:numPr>
          <w:ilvl w:val="0"/>
          <w:numId w:val="13"/>
        </w:numPr>
        <w:rPr>
          <w:rFonts w:ascii="Lato" w:eastAsia="Times New Roman" w:hAnsi="Lato" w:cs="Calibri"/>
          <w:sz w:val="22"/>
          <w:szCs w:val="22"/>
          <w:lang w:val="en-US" w:eastAsia="en-CA"/>
        </w:rPr>
      </w:pPr>
      <w:r w:rsidRPr="00D133EC">
        <w:rPr>
          <w:rFonts w:ascii="Lato" w:eastAsia="Times New Roman" w:hAnsi="Lato" w:cs="Calibri"/>
          <w:sz w:val="22"/>
          <w:szCs w:val="22"/>
          <w:lang w:val="en-US" w:eastAsia="en-CA"/>
        </w:rPr>
        <w:t>Respond promptly to leads generated through pipeline development.</w:t>
      </w:r>
    </w:p>
    <w:p w14:paraId="114D0341" w14:textId="77777777" w:rsidR="005B6E33" w:rsidRPr="00D133EC" w:rsidRDefault="005B6E33" w:rsidP="00D133EC">
      <w:pPr>
        <w:pStyle w:val="NoSpacing"/>
        <w:numPr>
          <w:ilvl w:val="0"/>
          <w:numId w:val="13"/>
        </w:numPr>
        <w:rPr>
          <w:rFonts w:ascii="Lato" w:eastAsia="Times New Roman" w:hAnsi="Lato" w:cs="Calibri"/>
          <w:sz w:val="22"/>
          <w:szCs w:val="22"/>
          <w:lang w:val="en-US" w:eastAsia="en-CA"/>
        </w:rPr>
      </w:pPr>
      <w:r w:rsidRPr="00D133EC">
        <w:rPr>
          <w:rFonts w:ascii="Lato" w:eastAsia="Times New Roman" w:hAnsi="Lato" w:cs="Calibri"/>
          <w:sz w:val="22"/>
          <w:szCs w:val="22"/>
          <w:lang w:val="en-US" w:eastAsia="en-CA"/>
        </w:rPr>
        <w:t xml:space="preserve">Meet with donors and their advisors to </w:t>
      </w:r>
      <w:proofErr w:type="gramStart"/>
      <w:r w:rsidRPr="00D133EC">
        <w:rPr>
          <w:rFonts w:ascii="Lato" w:eastAsia="Times New Roman" w:hAnsi="Lato" w:cs="Calibri"/>
          <w:sz w:val="22"/>
          <w:szCs w:val="22"/>
          <w:lang w:val="en-US" w:eastAsia="en-CA"/>
        </w:rPr>
        <w:t>develop giving</w:t>
      </w:r>
      <w:proofErr w:type="gramEnd"/>
      <w:r w:rsidRPr="00D133EC">
        <w:rPr>
          <w:rFonts w:ascii="Lato" w:eastAsia="Times New Roman" w:hAnsi="Lato" w:cs="Calibri"/>
          <w:sz w:val="22"/>
          <w:szCs w:val="22"/>
          <w:lang w:val="en-US" w:eastAsia="en-CA"/>
        </w:rPr>
        <w:t xml:space="preserve"> strategies aligned with their philanthropic and financial goals.</w:t>
      </w:r>
    </w:p>
    <w:p w14:paraId="52829520" w14:textId="77777777" w:rsidR="005B6E33" w:rsidRPr="00D133EC" w:rsidRDefault="005B6E33" w:rsidP="00D133EC">
      <w:pPr>
        <w:pStyle w:val="NoSpacing"/>
        <w:numPr>
          <w:ilvl w:val="0"/>
          <w:numId w:val="13"/>
        </w:numPr>
        <w:rPr>
          <w:rFonts w:ascii="Lato" w:eastAsia="Times New Roman" w:hAnsi="Lato" w:cs="Calibri"/>
          <w:sz w:val="22"/>
          <w:szCs w:val="22"/>
          <w:lang w:val="en-US" w:eastAsia="en-CA"/>
        </w:rPr>
      </w:pPr>
      <w:r w:rsidRPr="00D133EC">
        <w:rPr>
          <w:rFonts w:ascii="Lato" w:eastAsia="Times New Roman" w:hAnsi="Lato" w:cs="Calibri"/>
          <w:sz w:val="22"/>
          <w:szCs w:val="22"/>
          <w:lang w:val="en-US" w:eastAsia="en-CA"/>
        </w:rPr>
        <w:t>Steward current planned gift donors.</w:t>
      </w:r>
    </w:p>
    <w:p w14:paraId="769FD586" w14:textId="77777777" w:rsidR="005B6E33" w:rsidRPr="00D133EC" w:rsidRDefault="005B6E33" w:rsidP="00D133EC">
      <w:pPr>
        <w:pStyle w:val="NoSpacing"/>
        <w:numPr>
          <w:ilvl w:val="0"/>
          <w:numId w:val="13"/>
        </w:numPr>
        <w:rPr>
          <w:rFonts w:ascii="Lato" w:eastAsia="Times New Roman" w:hAnsi="Lato" w:cs="Calibri"/>
          <w:sz w:val="22"/>
          <w:szCs w:val="22"/>
          <w:lang w:val="en-US" w:eastAsia="en-CA"/>
        </w:rPr>
      </w:pPr>
      <w:r w:rsidRPr="00D133EC">
        <w:rPr>
          <w:rFonts w:ascii="Lato" w:eastAsia="Times New Roman" w:hAnsi="Lato" w:cs="Calibri"/>
          <w:sz w:val="22"/>
          <w:szCs w:val="22"/>
          <w:lang w:val="en-US" w:eastAsia="en-CA"/>
        </w:rPr>
        <w:t>Identify and leverage collaboration opportunities across the organization.</w:t>
      </w:r>
    </w:p>
    <w:p w14:paraId="6CCF5AE8" w14:textId="77777777" w:rsidR="005B6E33" w:rsidRPr="00D133EC" w:rsidRDefault="005B6E33" w:rsidP="00D133EC">
      <w:pPr>
        <w:pStyle w:val="NoSpacing"/>
        <w:numPr>
          <w:ilvl w:val="0"/>
          <w:numId w:val="13"/>
        </w:numPr>
        <w:rPr>
          <w:rFonts w:ascii="Lato" w:eastAsia="Times New Roman" w:hAnsi="Lato" w:cs="Calibri"/>
          <w:sz w:val="22"/>
          <w:szCs w:val="22"/>
          <w:lang w:val="en-US" w:eastAsia="en-CA"/>
        </w:rPr>
      </w:pPr>
      <w:r w:rsidRPr="00D133EC">
        <w:rPr>
          <w:rFonts w:ascii="Lato" w:eastAsia="Times New Roman" w:hAnsi="Lato" w:cs="Calibri"/>
          <w:sz w:val="22"/>
          <w:szCs w:val="22"/>
          <w:lang w:val="en-US" w:eastAsia="en-CA"/>
        </w:rPr>
        <w:t>Represent the Québec region with professionalism and passion within the Canadian Cancer Society and externally.</w:t>
      </w:r>
    </w:p>
    <w:p w14:paraId="69DF5F67" w14:textId="77777777" w:rsidR="005B6E33" w:rsidRPr="00D133EC" w:rsidRDefault="005B6E33" w:rsidP="00D133EC">
      <w:pPr>
        <w:pStyle w:val="NoSpacing"/>
        <w:numPr>
          <w:ilvl w:val="0"/>
          <w:numId w:val="13"/>
        </w:numPr>
        <w:rPr>
          <w:rFonts w:ascii="Lato" w:eastAsia="Times New Roman" w:hAnsi="Lato" w:cs="Calibri"/>
          <w:sz w:val="22"/>
          <w:szCs w:val="22"/>
          <w:lang w:val="en-US" w:eastAsia="en-CA"/>
        </w:rPr>
      </w:pPr>
      <w:r w:rsidRPr="00D133EC">
        <w:rPr>
          <w:rFonts w:ascii="Lato" w:eastAsia="Times New Roman" w:hAnsi="Lato" w:cs="Calibri"/>
          <w:sz w:val="22"/>
          <w:szCs w:val="22"/>
          <w:lang w:val="en-US" w:eastAsia="en-CA"/>
        </w:rPr>
        <w:t>Network with allied professionals in the field and attend relevant seminars.</w:t>
      </w:r>
    </w:p>
    <w:p w14:paraId="395BECA0" w14:textId="77777777" w:rsidR="005B6E33" w:rsidRPr="00D133EC" w:rsidRDefault="005B6E33" w:rsidP="00D133EC">
      <w:pPr>
        <w:pStyle w:val="NoSpacing"/>
        <w:numPr>
          <w:ilvl w:val="0"/>
          <w:numId w:val="13"/>
        </w:numPr>
        <w:rPr>
          <w:rFonts w:ascii="Lato" w:eastAsia="Times New Roman" w:hAnsi="Lato" w:cs="Calibri"/>
          <w:sz w:val="22"/>
          <w:szCs w:val="22"/>
          <w:lang w:val="en-US" w:eastAsia="en-CA"/>
        </w:rPr>
      </w:pPr>
      <w:r w:rsidRPr="00D133EC">
        <w:rPr>
          <w:rFonts w:ascii="Lato" w:eastAsia="Times New Roman" w:hAnsi="Lato" w:cs="Calibri"/>
          <w:sz w:val="22"/>
          <w:szCs w:val="22"/>
          <w:lang w:val="en-US" w:eastAsia="en-CA"/>
        </w:rPr>
        <w:t>Fulfill other job-related responsibilities as assigned, while exemplifying CCS’s values: accountability, caring, integrity, respect, quality, responsiveness, and teamwork.</w:t>
      </w:r>
    </w:p>
    <w:p w14:paraId="439338DE" w14:textId="77777777" w:rsidR="005B6E33" w:rsidRPr="00D133EC" w:rsidRDefault="005B6E33" w:rsidP="005B6E33">
      <w:pPr>
        <w:rPr>
          <w:rFonts w:ascii="Lato" w:hAnsi="Lato" w:cs="Calibri"/>
          <w:b/>
          <w:bCs/>
          <w:sz w:val="22"/>
          <w:szCs w:val="22"/>
        </w:rPr>
      </w:pPr>
    </w:p>
    <w:p w14:paraId="3725550D" w14:textId="5E7181F3" w:rsidR="005B6E33" w:rsidRPr="00D133EC" w:rsidRDefault="005B6E33" w:rsidP="005B6E33">
      <w:pPr>
        <w:rPr>
          <w:rFonts w:ascii="Lato" w:eastAsia="Rockwell,Arial,Calibri" w:hAnsi="Lato" w:cs="Rockwell,Arial,Calibri"/>
          <w:b/>
          <w:bCs/>
          <w:sz w:val="22"/>
          <w:szCs w:val="22"/>
        </w:rPr>
      </w:pPr>
      <w:r w:rsidRPr="00D133EC">
        <w:rPr>
          <w:rFonts w:ascii="Lato" w:hAnsi="Lato" w:cs="Calibri"/>
          <w:b/>
          <w:bCs/>
          <w:sz w:val="22"/>
          <w:szCs w:val="22"/>
        </w:rPr>
        <w:t>Database management and maintenance</w:t>
      </w:r>
    </w:p>
    <w:p w14:paraId="730498B9" w14:textId="77777777" w:rsidR="00D133EC" w:rsidRPr="00D133EC" w:rsidRDefault="005B6E33" w:rsidP="00D133EC">
      <w:pPr>
        <w:pStyle w:val="ListParagraph"/>
        <w:numPr>
          <w:ilvl w:val="0"/>
          <w:numId w:val="10"/>
        </w:numPr>
        <w:shd w:val="clear" w:color="auto" w:fill="FFFFFF"/>
        <w:spacing w:before="120" w:after="100" w:afterAutospacing="1"/>
        <w:rPr>
          <w:rFonts w:ascii="Lato" w:eastAsia="Times New Roman" w:hAnsi="Lato" w:cs="Calibri"/>
          <w:color w:val="262321"/>
          <w:sz w:val="22"/>
          <w:szCs w:val="22"/>
          <w:lang w:eastAsia="en-CA"/>
        </w:rPr>
      </w:pPr>
      <w:r w:rsidRPr="00D133EC">
        <w:rPr>
          <w:rFonts w:ascii="Lato" w:eastAsia="Times New Roman" w:hAnsi="Lato" w:cs="Calibri"/>
          <w:color w:val="262321"/>
          <w:sz w:val="22"/>
          <w:szCs w:val="22"/>
          <w:lang w:eastAsia="en-CA"/>
        </w:rPr>
        <w:t>Ensure donor information, including contact details, giving history, and engagement records are accurately maintained in the CRM to support relationship management and reporting.</w:t>
      </w:r>
    </w:p>
    <w:p w14:paraId="6E8BF9B8" w14:textId="73E9FFBB" w:rsidR="005B6E33" w:rsidRPr="00D133EC" w:rsidRDefault="005B6E33" w:rsidP="00D133EC">
      <w:pPr>
        <w:pStyle w:val="ListParagraph"/>
        <w:numPr>
          <w:ilvl w:val="0"/>
          <w:numId w:val="10"/>
        </w:numPr>
        <w:shd w:val="clear" w:color="auto" w:fill="FFFFFF"/>
        <w:spacing w:before="120" w:after="100" w:afterAutospacing="1"/>
        <w:rPr>
          <w:rFonts w:ascii="Lato" w:eastAsia="Times New Roman" w:hAnsi="Lato" w:cs="Calibri"/>
          <w:color w:val="262321"/>
          <w:sz w:val="22"/>
          <w:szCs w:val="22"/>
          <w:lang w:eastAsia="en-CA"/>
        </w:rPr>
      </w:pPr>
      <w:r w:rsidRPr="00D133EC">
        <w:rPr>
          <w:rFonts w:ascii="Lato" w:eastAsia="Times New Roman" w:hAnsi="Lato" w:cs="Calibri"/>
          <w:color w:val="262321"/>
          <w:sz w:val="22"/>
          <w:szCs w:val="22"/>
          <w:lang w:eastAsia="en-CA"/>
        </w:rPr>
        <w:t>Organize and segment donor data for targeted outreach, tailoring messaging to donor interests and giving patterns.</w:t>
      </w:r>
    </w:p>
    <w:p w14:paraId="6322B957" w14:textId="2AAF4BBC" w:rsidR="005B6E33" w:rsidRPr="00D133EC" w:rsidRDefault="005B6E33" w:rsidP="00D133EC">
      <w:pPr>
        <w:pStyle w:val="ListParagraph"/>
        <w:numPr>
          <w:ilvl w:val="0"/>
          <w:numId w:val="10"/>
        </w:numPr>
        <w:shd w:val="clear" w:color="auto" w:fill="FFFFFF"/>
        <w:spacing w:before="120" w:after="100" w:afterAutospacing="1"/>
        <w:rPr>
          <w:rFonts w:ascii="Lato" w:eastAsia="Times New Roman" w:hAnsi="Lato" w:cs="Calibri"/>
          <w:color w:val="262321"/>
          <w:sz w:val="22"/>
          <w:szCs w:val="22"/>
          <w:lang w:eastAsia="en-CA"/>
        </w:rPr>
      </w:pPr>
      <w:r w:rsidRPr="00D133EC">
        <w:rPr>
          <w:rFonts w:ascii="Lato" w:eastAsia="Times New Roman" w:hAnsi="Lato" w:cs="Calibri"/>
          <w:color w:val="262321"/>
          <w:sz w:val="22"/>
          <w:szCs w:val="22"/>
          <w:lang w:eastAsia="en-CA"/>
        </w:rPr>
        <w:t>Uphold CRM integrity by adhering to data collection and entry policies and procedures.</w:t>
      </w:r>
    </w:p>
    <w:p w14:paraId="6DF31A07" w14:textId="223A803F" w:rsidR="005B6E33" w:rsidRPr="00D133EC" w:rsidRDefault="005B6E33" w:rsidP="005B6E33">
      <w:pPr>
        <w:shd w:val="clear" w:color="auto" w:fill="FFFFFF"/>
        <w:spacing w:before="120" w:after="100" w:afterAutospacing="1"/>
        <w:rPr>
          <w:rFonts w:ascii="Lato" w:eastAsia="Times New Roman" w:hAnsi="Lato" w:cs="Calibri"/>
          <w:color w:val="262321"/>
          <w:sz w:val="22"/>
          <w:szCs w:val="22"/>
          <w:lang w:eastAsia="en-CA"/>
        </w:rPr>
      </w:pPr>
      <w:r w:rsidRPr="00D133EC">
        <w:rPr>
          <w:rFonts w:ascii="Lato" w:hAnsi="Lato" w:cs="Calibri"/>
          <w:b/>
          <w:bCs/>
          <w:sz w:val="22"/>
          <w:szCs w:val="22"/>
        </w:rPr>
        <w:t>Team Collaboration and Organizational Engagement</w:t>
      </w:r>
    </w:p>
    <w:p w14:paraId="268FAC07" w14:textId="77777777" w:rsidR="005B6E33" w:rsidRPr="00D133EC" w:rsidRDefault="005B6E33" w:rsidP="00D133EC">
      <w:pPr>
        <w:pStyle w:val="ListParagraph"/>
        <w:numPr>
          <w:ilvl w:val="0"/>
          <w:numId w:val="9"/>
        </w:numPr>
        <w:spacing w:after="160" w:line="259" w:lineRule="auto"/>
        <w:rPr>
          <w:rFonts w:ascii="Lato" w:hAnsi="Lato"/>
          <w:sz w:val="22"/>
          <w:szCs w:val="22"/>
        </w:rPr>
      </w:pPr>
      <w:r w:rsidRPr="00D133EC">
        <w:rPr>
          <w:rFonts w:ascii="Lato" w:hAnsi="Lato"/>
          <w:sz w:val="22"/>
          <w:szCs w:val="22"/>
        </w:rPr>
        <w:lastRenderedPageBreak/>
        <w:t>Collaborate with cross-functional teams to align planned giving data with overall fundraising efforts, ensuring consistency in messaging and donor engagement strategies.</w:t>
      </w:r>
    </w:p>
    <w:p w14:paraId="26987A84" w14:textId="77777777" w:rsidR="005B6E33" w:rsidRPr="00D133EC" w:rsidRDefault="005B6E33" w:rsidP="00D133EC">
      <w:pPr>
        <w:pStyle w:val="ListParagraph"/>
        <w:numPr>
          <w:ilvl w:val="0"/>
          <w:numId w:val="9"/>
        </w:numPr>
        <w:spacing w:after="160" w:line="259" w:lineRule="auto"/>
        <w:rPr>
          <w:rFonts w:ascii="Lato" w:hAnsi="Lato"/>
          <w:sz w:val="22"/>
          <w:szCs w:val="22"/>
        </w:rPr>
      </w:pPr>
      <w:r w:rsidRPr="00D133EC">
        <w:rPr>
          <w:rFonts w:ascii="Lato" w:hAnsi="Lato"/>
          <w:sz w:val="22"/>
          <w:szCs w:val="22"/>
        </w:rPr>
        <w:t>Actively contribute to the National Planned Giving Team, including program development initiatives.</w:t>
      </w:r>
    </w:p>
    <w:p w14:paraId="0D94F535" w14:textId="42A0E15C" w:rsidR="005B6E33" w:rsidRPr="00D133EC" w:rsidRDefault="005B6E33" w:rsidP="00D133EC">
      <w:pPr>
        <w:pStyle w:val="ListParagraph"/>
        <w:numPr>
          <w:ilvl w:val="0"/>
          <w:numId w:val="9"/>
        </w:numPr>
        <w:rPr>
          <w:rFonts w:ascii="Lato" w:eastAsia="Lato" w:hAnsi="Lato" w:cs="Lato"/>
          <w:sz w:val="22"/>
          <w:szCs w:val="22"/>
        </w:rPr>
      </w:pPr>
      <w:r w:rsidRPr="00D133EC">
        <w:rPr>
          <w:rFonts w:ascii="Lato" w:hAnsi="Lato"/>
          <w:sz w:val="22"/>
          <w:szCs w:val="22"/>
        </w:rPr>
        <w:t>Attend Canadian Cancer Society events as required.</w:t>
      </w:r>
    </w:p>
    <w:p w14:paraId="5CB7BFF5" w14:textId="77777777" w:rsidR="00D133EC" w:rsidRPr="00D133EC" w:rsidRDefault="6ED55A08" w:rsidP="00D133EC">
      <w:pPr>
        <w:pStyle w:val="ListParagraph"/>
        <w:numPr>
          <w:ilvl w:val="0"/>
          <w:numId w:val="9"/>
        </w:numPr>
        <w:rPr>
          <w:rFonts w:ascii="Lato" w:eastAsia="Lato" w:hAnsi="Lato" w:cs="Lato"/>
          <w:sz w:val="22"/>
          <w:szCs w:val="22"/>
        </w:rPr>
      </w:pPr>
      <w:r w:rsidRPr="00D133EC">
        <w:rPr>
          <w:rFonts w:ascii="Lato" w:hAnsi="Lato" w:cs="Arial"/>
          <w:color w:val="000000" w:themeColor="text1"/>
          <w:sz w:val="22"/>
          <w:szCs w:val="22"/>
        </w:rPr>
        <w:t>Foster a high-performance culture that leverages the unique talents and strengths of each member while encouraging their growth and development.</w:t>
      </w:r>
    </w:p>
    <w:p w14:paraId="737EBCDA" w14:textId="54124A43" w:rsidR="00344FD9" w:rsidRPr="00D133EC" w:rsidRDefault="00344FD9" w:rsidP="00D133EC">
      <w:pPr>
        <w:pStyle w:val="ListParagraph"/>
        <w:numPr>
          <w:ilvl w:val="0"/>
          <w:numId w:val="9"/>
        </w:numPr>
        <w:rPr>
          <w:rFonts w:ascii="Lato" w:eastAsia="Lato" w:hAnsi="Lato" w:cs="Lato"/>
          <w:sz w:val="22"/>
          <w:szCs w:val="22"/>
        </w:rPr>
      </w:pPr>
      <w:r w:rsidRPr="00D133EC">
        <w:rPr>
          <w:rFonts w:ascii="Lato" w:hAnsi="Lato" w:cs="Arial"/>
          <w:color w:val="000000" w:themeColor="text1"/>
          <w:sz w:val="22"/>
          <w:szCs w:val="22"/>
        </w:rPr>
        <w:t xml:space="preserve">Champion CCS </w:t>
      </w:r>
      <w:proofErr w:type="gramStart"/>
      <w:r w:rsidRPr="00D133EC">
        <w:rPr>
          <w:rFonts w:ascii="Lato" w:hAnsi="Lato" w:cs="Arial"/>
          <w:color w:val="000000" w:themeColor="text1"/>
          <w:sz w:val="22"/>
          <w:szCs w:val="22"/>
        </w:rPr>
        <w:t>as</w:t>
      </w:r>
      <w:proofErr w:type="gramEnd"/>
      <w:r w:rsidRPr="00D133EC">
        <w:rPr>
          <w:rFonts w:ascii="Lato" w:hAnsi="Lato" w:cs="Arial"/>
          <w:color w:val="000000" w:themeColor="text1"/>
          <w:sz w:val="22"/>
          <w:szCs w:val="22"/>
        </w:rPr>
        <w:t xml:space="preserve"> a hero in the face of cancer.  </w:t>
      </w:r>
    </w:p>
    <w:p w14:paraId="5C31A611" w14:textId="449D0943" w:rsidR="008C7070" w:rsidRPr="00D133EC" w:rsidRDefault="00344FD9" w:rsidP="00D133EC">
      <w:pPr>
        <w:pStyle w:val="ListParagraph"/>
        <w:numPr>
          <w:ilvl w:val="0"/>
          <w:numId w:val="9"/>
        </w:numPr>
        <w:rPr>
          <w:rFonts w:ascii="Lato" w:hAnsi="Lato"/>
          <w:sz w:val="22"/>
          <w:szCs w:val="22"/>
        </w:rPr>
      </w:pPr>
      <w:r w:rsidRPr="00D133EC">
        <w:rPr>
          <w:rFonts w:ascii="Lato" w:hAnsi="Lato"/>
          <w:sz w:val="22"/>
          <w:szCs w:val="22"/>
        </w:rPr>
        <w:t xml:space="preserve">Contribute to our culture of </w:t>
      </w:r>
      <w:r w:rsidR="008C7070" w:rsidRPr="00D133EC">
        <w:rPr>
          <w:rFonts w:ascii="Lato" w:hAnsi="Lato"/>
          <w:sz w:val="22"/>
          <w:szCs w:val="22"/>
        </w:rPr>
        <w:t>diversity, inclusion, belonging and equity (DIBE)</w:t>
      </w:r>
      <w:r w:rsidRPr="00D133EC">
        <w:rPr>
          <w:rFonts w:ascii="Lato" w:hAnsi="Lato"/>
          <w:sz w:val="22"/>
          <w:szCs w:val="22"/>
        </w:rPr>
        <w:t xml:space="preserve"> by </w:t>
      </w:r>
      <w:r w:rsidR="008C7070" w:rsidRPr="00D133EC">
        <w:rPr>
          <w:rFonts w:ascii="Lato" w:hAnsi="Lato"/>
          <w:sz w:val="22"/>
          <w:szCs w:val="22"/>
        </w:rPr>
        <w:t>ensuring that all staff feel represented, valued, and heard across all aspects of their identity, including gender, age, religion, ethnicity, nationality, race, and sexuality.</w:t>
      </w:r>
    </w:p>
    <w:p w14:paraId="5EA54055" w14:textId="71C34F3A" w:rsidR="00D133EC" w:rsidRPr="00D133EC" w:rsidRDefault="00D133EC" w:rsidP="00D133EC">
      <w:pPr>
        <w:pStyle w:val="ListParagraph"/>
        <w:numPr>
          <w:ilvl w:val="0"/>
          <w:numId w:val="9"/>
        </w:numPr>
        <w:rPr>
          <w:rFonts w:ascii="Lato" w:eastAsia="Lato" w:hAnsi="Lato" w:cs="Lato"/>
          <w:sz w:val="22"/>
          <w:szCs w:val="22"/>
        </w:rPr>
      </w:pPr>
      <w:r w:rsidRPr="00D133EC">
        <w:rPr>
          <w:rFonts w:ascii="Lato" w:eastAsia="Lato" w:hAnsi="Lato" w:cs="Lato"/>
          <w:color w:val="262321"/>
          <w:sz w:val="22"/>
          <w:szCs w:val="22"/>
        </w:rPr>
        <w:t>Other duties as assigned</w:t>
      </w:r>
    </w:p>
    <w:p w14:paraId="2E30CAD0" w14:textId="77777777" w:rsidR="00D51CAE" w:rsidRPr="00D133EC" w:rsidRDefault="00D51CAE" w:rsidP="00614CA1">
      <w:pPr>
        <w:shd w:val="clear" w:color="auto" w:fill="FFFFFF"/>
        <w:spacing w:before="60" w:after="60" w:line="280" w:lineRule="exact"/>
        <w:rPr>
          <w:rStyle w:val="normaltextrun"/>
          <w:rFonts w:ascii="Lato" w:hAnsi="Lato"/>
          <w:b/>
          <w:bCs/>
          <w:color w:val="000000"/>
          <w:sz w:val="22"/>
          <w:szCs w:val="22"/>
          <w:shd w:val="clear" w:color="auto" w:fill="FFFFFF"/>
        </w:rPr>
      </w:pPr>
    </w:p>
    <w:p w14:paraId="2BD8B064" w14:textId="3948BF62" w:rsidR="00055696" w:rsidRPr="00D133EC" w:rsidRDefault="00344FD9" w:rsidP="005B6E33">
      <w:pPr>
        <w:shd w:val="clear" w:color="auto" w:fill="FFFFFF"/>
        <w:spacing w:before="60" w:after="60" w:line="280" w:lineRule="exact"/>
        <w:rPr>
          <w:rFonts w:ascii="Lato" w:eastAsia="Rockwell,Arial,Calibri" w:hAnsi="Lato" w:cs="Rockwell,Arial,Calibri"/>
          <w:sz w:val="22"/>
          <w:szCs w:val="22"/>
        </w:rPr>
      </w:pPr>
      <w:r w:rsidRPr="00D133EC">
        <w:rPr>
          <w:rStyle w:val="normaltextrun"/>
          <w:rFonts w:ascii="Lato" w:hAnsi="Lato"/>
          <w:b/>
          <w:bCs/>
          <w:color w:val="000000"/>
          <w:sz w:val="22"/>
          <w:szCs w:val="22"/>
          <w:shd w:val="clear" w:color="auto" w:fill="FFFFFF"/>
        </w:rPr>
        <w:t>QUALIFICATIONS:</w:t>
      </w:r>
      <w:r w:rsidRPr="00D133EC">
        <w:rPr>
          <w:rStyle w:val="eop"/>
          <w:rFonts w:ascii="Lato" w:hAnsi="Lato"/>
          <w:color w:val="000000"/>
          <w:sz w:val="22"/>
          <w:szCs w:val="22"/>
          <w:shd w:val="clear" w:color="auto" w:fill="FFFFFF"/>
        </w:rPr>
        <w:t> </w:t>
      </w:r>
      <w:r w:rsidR="00055696" w:rsidRPr="00D133EC">
        <w:rPr>
          <w:rStyle w:val="eop"/>
          <w:rFonts w:ascii="Lato" w:hAnsi="Lato"/>
          <w:color w:val="000000"/>
          <w:sz w:val="22"/>
          <w:szCs w:val="22"/>
          <w:shd w:val="clear" w:color="auto" w:fill="FFFFFF"/>
        </w:rPr>
        <w:br/>
      </w:r>
    </w:p>
    <w:p w14:paraId="36C9F6D2" w14:textId="4C6AC5F7" w:rsidR="005B6E33" w:rsidRPr="00D133EC" w:rsidRDefault="005B6E33" w:rsidP="005B6E33">
      <w:pPr>
        <w:pStyle w:val="ListParagraph"/>
        <w:numPr>
          <w:ilvl w:val="0"/>
          <w:numId w:val="1"/>
        </w:numPr>
        <w:shd w:val="clear" w:color="auto" w:fill="FFFFFF" w:themeFill="background1"/>
        <w:spacing w:before="100" w:beforeAutospacing="1" w:after="100" w:afterAutospacing="1"/>
        <w:rPr>
          <w:rFonts w:ascii="Lato" w:eastAsia="Times New Roman" w:hAnsi="Lato" w:cs="Calibri"/>
          <w:sz w:val="22"/>
          <w:szCs w:val="22"/>
        </w:rPr>
      </w:pPr>
      <w:r w:rsidRPr="00D133EC">
        <w:rPr>
          <w:rFonts w:ascii="Lato" w:eastAsia="Times New Roman" w:hAnsi="Lato" w:cs="Calibri"/>
          <w:sz w:val="22"/>
          <w:szCs w:val="22"/>
        </w:rPr>
        <w:t>Bachelor’s degree or equivalent in a relevant discipline is required.</w:t>
      </w:r>
    </w:p>
    <w:p w14:paraId="2329EBFC" w14:textId="5742433A" w:rsidR="005B6E33" w:rsidRPr="00D133EC" w:rsidRDefault="005B6E33" w:rsidP="005B6E33">
      <w:pPr>
        <w:pStyle w:val="ListParagraph"/>
        <w:numPr>
          <w:ilvl w:val="0"/>
          <w:numId w:val="1"/>
        </w:numPr>
        <w:shd w:val="clear" w:color="auto" w:fill="FFFFFF" w:themeFill="background1"/>
        <w:spacing w:before="100" w:beforeAutospacing="1" w:after="100" w:afterAutospacing="1"/>
        <w:rPr>
          <w:rFonts w:ascii="Lato" w:eastAsia="Times New Roman" w:hAnsi="Lato" w:cs="Calibri"/>
          <w:sz w:val="22"/>
          <w:szCs w:val="22"/>
        </w:rPr>
      </w:pPr>
      <w:r w:rsidRPr="00D133EC">
        <w:rPr>
          <w:rFonts w:ascii="Lato" w:eastAsia="Times New Roman" w:hAnsi="Lato" w:cs="Calibri"/>
          <w:sz w:val="22"/>
          <w:szCs w:val="22"/>
        </w:rPr>
        <w:t>CFRE and/or MFP-A Designation is an asset</w:t>
      </w:r>
    </w:p>
    <w:p w14:paraId="70014A39" w14:textId="08E30DB0" w:rsidR="005B6E33" w:rsidRPr="00D133EC" w:rsidRDefault="005B6E33" w:rsidP="005B6E33">
      <w:pPr>
        <w:pStyle w:val="paragraph"/>
        <w:numPr>
          <w:ilvl w:val="0"/>
          <w:numId w:val="1"/>
        </w:numPr>
        <w:spacing w:before="0" w:beforeAutospacing="0" w:after="0" w:afterAutospacing="0"/>
        <w:rPr>
          <w:rFonts w:ascii="Lato" w:hAnsi="Lato" w:cs="Segoe UI"/>
          <w:sz w:val="22"/>
          <w:szCs w:val="22"/>
        </w:rPr>
      </w:pPr>
      <w:r w:rsidRPr="00D133EC">
        <w:rPr>
          <w:rStyle w:val="normaltextrun"/>
          <w:rFonts w:ascii="Lato" w:hAnsi="Lato" w:cs="Segoe UI"/>
          <w:color w:val="000000" w:themeColor="text1"/>
          <w:sz w:val="22"/>
          <w:szCs w:val="22"/>
        </w:rPr>
        <w:t>Bilingualism (French/English) is required due to the organization’s nationwide operations and the need for effective communication across various regions.</w:t>
      </w:r>
    </w:p>
    <w:p w14:paraId="4520A243" w14:textId="36E2D31E" w:rsidR="005B6E33" w:rsidRPr="00D133EC" w:rsidRDefault="005B6E33" w:rsidP="005B6E33">
      <w:pPr>
        <w:pStyle w:val="ListParagraph"/>
        <w:numPr>
          <w:ilvl w:val="0"/>
          <w:numId w:val="1"/>
        </w:numPr>
        <w:shd w:val="clear" w:color="auto" w:fill="FFFFFF" w:themeFill="background1"/>
        <w:spacing w:before="100" w:beforeAutospacing="1" w:after="100" w:afterAutospacing="1"/>
        <w:rPr>
          <w:rFonts w:ascii="Lato" w:eastAsia="Times New Roman" w:hAnsi="Lato" w:cs="Calibri"/>
          <w:sz w:val="22"/>
          <w:szCs w:val="22"/>
        </w:rPr>
      </w:pPr>
      <w:r w:rsidRPr="00D133EC">
        <w:rPr>
          <w:rFonts w:ascii="Lato" w:eastAsia="Times New Roman" w:hAnsi="Lato" w:cs="Calibri"/>
          <w:sz w:val="22"/>
          <w:szCs w:val="22"/>
        </w:rPr>
        <w:t>Minimum of 5 years of fundraising experience, including researching, soliciting, and closing planned gifts.</w:t>
      </w:r>
    </w:p>
    <w:p w14:paraId="0FFDAAED" w14:textId="77777777" w:rsidR="005B6E33" w:rsidRPr="00D133EC" w:rsidRDefault="005B6E33" w:rsidP="005B6E33">
      <w:pPr>
        <w:pStyle w:val="ListParagraph"/>
        <w:numPr>
          <w:ilvl w:val="0"/>
          <w:numId w:val="1"/>
        </w:numPr>
        <w:shd w:val="clear" w:color="auto" w:fill="FFFFFF" w:themeFill="background1"/>
        <w:spacing w:before="100" w:beforeAutospacing="1" w:after="100" w:afterAutospacing="1"/>
        <w:rPr>
          <w:rFonts w:ascii="Lato" w:eastAsia="Times New Roman" w:hAnsi="Lato" w:cs="Calibri"/>
          <w:sz w:val="22"/>
          <w:szCs w:val="22"/>
        </w:rPr>
      </w:pPr>
      <w:r w:rsidRPr="00D133EC">
        <w:rPr>
          <w:rFonts w:ascii="Lato" w:eastAsia="Times New Roman" w:hAnsi="Lato" w:cs="Calibri"/>
          <w:sz w:val="22"/>
          <w:szCs w:val="22"/>
        </w:rPr>
        <w:t>Proven expertise in Estate and Gift Planning with a strong understanding of planned giving vehicles and their tax implications (e.g., bequests, annuities, trusts, securities, life insurance).</w:t>
      </w:r>
    </w:p>
    <w:p w14:paraId="1192FD9F" w14:textId="77777777" w:rsidR="005B6E33" w:rsidRPr="00D133EC" w:rsidRDefault="005B6E33" w:rsidP="005B6E33">
      <w:pPr>
        <w:pStyle w:val="ListParagraph"/>
        <w:numPr>
          <w:ilvl w:val="0"/>
          <w:numId w:val="1"/>
        </w:numPr>
        <w:shd w:val="clear" w:color="auto" w:fill="FFFFFF" w:themeFill="background1"/>
        <w:spacing w:before="100" w:beforeAutospacing="1" w:after="100" w:afterAutospacing="1"/>
        <w:rPr>
          <w:rFonts w:ascii="Lato" w:eastAsia="Times New Roman" w:hAnsi="Lato" w:cs="Calibri"/>
          <w:sz w:val="22"/>
          <w:szCs w:val="22"/>
        </w:rPr>
      </w:pPr>
      <w:r w:rsidRPr="00D133EC">
        <w:rPr>
          <w:rFonts w:ascii="Lato" w:eastAsia="Times New Roman" w:hAnsi="Lato" w:cs="Calibri"/>
          <w:sz w:val="22"/>
          <w:szCs w:val="22"/>
        </w:rPr>
        <w:t>Knowledge of charitable gift tax regulations, new legislation, and relevant revenue rulings.</w:t>
      </w:r>
    </w:p>
    <w:p w14:paraId="4F188717" w14:textId="77777777" w:rsidR="005B6E33" w:rsidRPr="00D133EC" w:rsidRDefault="005B6E33" w:rsidP="005B6E33">
      <w:pPr>
        <w:pStyle w:val="ListParagraph"/>
        <w:numPr>
          <w:ilvl w:val="0"/>
          <w:numId w:val="1"/>
        </w:numPr>
        <w:shd w:val="clear" w:color="auto" w:fill="FFFFFF" w:themeFill="background1"/>
        <w:spacing w:before="100" w:beforeAutospacing="1" w:after="100" w:afterAutospacing="1"/>
        <w:rPr>
          <w:rFonts w:ascii="Lato" w:eastAsia="Times New Roman" w:hAnsi="Lato" w:cs="Calibri"/>
          <w:sz w:val="22"/>
          <w:szCs w:val="22"/>
        </w:rPr>
      </w:pPr>
      <w:r w:rsidRPr="00D133EC">
        <w:rPr>
          <w:rFonts w:ascii="Lato" w:eastAsia="Times New Roman" w:hAnsi="Lato" w:cs="Calibri"/>
          <w:sz w:val="22"/>
          <w:szCs w:val="22"/>
        </w:rPr>
        <w:t>Strong judgment, discretion, and professionalism in handling sensitive issues.</w:t>
      </w:r>
    </w:p>
    <w:p w14:paraId="7B035E62" w14:textId="77777777" w:rsidR="005B6E33" w:rsidRPr="00D133EC" w:rsidRDefault="005B6E33" w:rsidP="005B6E33">
      <w:pPr>
        <w:pStyle w:val="ListParagraph"/>
        <w:numPr>
          <w:ilvl w:val="0"/>
          <w:numId w:val="1"/>
        </w:numPr>
        <w:shd w:val="clear" w:color="auto" w:fill="FFFFFF" w:themeFill="background1"/>
        <w:spacing w:before="100" w:beforeAutospacing="1" w:after="100" w:afterAutospacing="1"/>
        <w:rPr>
          <w:rFonts w:ascii="Lato" w:eastAsia="Times New Roman" w:hAnsi="Lato" w:cs="Calibri"/>
          <w:sz w:val="22"/>
          <w:szCs w:val="22"/>
        </w:rPr>
      </w:pPr>
      <w:r w:rsidRPr="00D133EC">
        <w:rPr>
          <w:rFonts w:ascii="Lato" w:eastAsia="Times New Roman" w:hAnsi="Lato" w:cs="Calibri"/>
          <w:sz w:val="22"/>
          <w:szCs w:val="22"/>
        </w:rPr>
        <w:t>Excellent interpersonal, verbal, and written communication skills, with the ability to present, explain, and discuss complex information effectively.</w:t>
      </w:r>
    </w:p>
    <w:p w14:paraId="4B48DE6C" w14:textId="77777777" w:rsidR="005B6E33" w:rsidRPr="00D133EC" w:rsidRDefault="005B6E33" w:rsidP="005B6E33">
      <w:pPr>
        <w:pStyle w:val="ListParagraph"/>
        <w:numPr>
          <w:ilvl w:val="0"/>
          <w:numId w:val="1"/>
        </w:numPr>
        <w:shd w:val="clear" w:color="auto" w:fill="FFFFFF" w:themeFill="background1"/>
        <w:spacing w:before="100" w:beforeAutospacing="1" w:after="100" w:afterAutospacing="1"/>
        <w:rPr>
          <w:rFonts w:ascii="Lato" w:eastAsia="Times New Roman" w:hAnsi="Lato" w:cs="Calibri"/>
          <w:sz w:val="22"/>
          <w:szCs w:val="22"/>
        </w:rPr>
      </w:pPr>
      <w:r w:rsidRPr="00D133EC">
        <w:rPr>
          <w:rFonts w:ascii="Lato" w:eastAsia="Times New Roman" w:hAnsi="Lato" w:cs="Calibri"/>
          <w:sz w:val="22"/>
          <w:szCs w:val="22"/>
        </w:rPr>
        <w:t>Active listening, empathy, integrity, and honesty in donor interactions.</w:t>
      </w:r>
    </w:p>
    <w:p w14:paraId="4589A2C9" w14:textId="77777777" w:rsidR="005B6E33" w:rsidRPr="00D133EC" w:rsidRDefault="005B6E33" w:rsidP="005B6E33">
      <w:pPr>
        <w:pStyle w:val="ListParagraph"/>
        <w:numPr>
          <w:ilvl w:val="0"/>
          <w:numId w:val="1"/>
        </w:numPr>
        <w:shd w:val="clear" w:color="auto" w:fill="FFFFFF" w:themeFill="background1"/>
        <w:spacing w:before="100" w:beforeAutospacing="1" w:after="100" w:afterAutospacing="1"/>
        <w:rPr>
          <w:rFonts w:ascii="Lato" w:eastAsia="Times New Roman" w:hAnsi="Lato" w:cs="Calibri"/>
          <w:sz w:val="22"/>
          <w:szCs w:val="22"/>
        </w:rPr>
      </w:pPr>
      <w:r w:rsidRPr="00D133EC">
        <w:rPr>
          <w:rFonts w:ascii="Lato" w:eastAsia="Times New Roman" w:hAnsi="Lato" w:cs="Calibri"/>
          <w:sz w:val="22"/>
          <w:szCs w:val="22"/>
        </w:rPr>
        <w:t>Strong execution skills with a donor-focused approach and work ethic.</w:t>
      </w:r>
    </w:p>
    <w:p w14:paraId="4C36D2C9" w14:textId="77777777" w:rsidR="005B6E33" w:rsidRPr="00D133EC" w:rsidRDefault="005B6E33" w:rsidP="005B6E33">
      <w:pPr>
        <w:pStyle w:val="ListParagraph"/>
        <w:numPr>
          <w:ilvl w:val="0"/>
          <w:numId w:val="1"/>
        </w:numPr>
        <w:shd w:val="clear" w:color="auto" w:fill="FFFFFF" w:themeFill="background1"/>
        <w:spacing w:before="100" w:beforeAutospacing="1" w:after="100" w:afterAutospacing="1"/>
        <w:rPr>
          <w:rFonts w:ascii="Lato" w:eastAsia="Times New Roman" w:hAnsi="Lato" w:cs="Calibri"/>
          <w:sz w:val="22"/>
          <w:szCs w:val="22"/>
        </w:rPr>
      </w:pPr>
      <w:r w:rsidRPr="00D133EC">
        <w:rPr>
          <w:rFonts w:ascii="Lato" w:eastAsia="Times New Roman" w:hAnsi="Lato" w:cs="Calibri"/>
          <w:sz w:val="22"/>
          <w:szCs w:val="22"/>
        </w:rPr>
        <w:t>Collaborative mindset, fostering openness and productive dialogue.</w:t>
      </w:r>
    </w:p>
    <w:p w14:paraId="6E4133B8" w14:textId="77777777" w:rsidR="005B6E33" w:rsidRPr="00D133EC" w:rsidRDefault="005B6E33" w:rsidP="005B6E33">
      <w:pPr>
        <w:pStyle w:val="ListParagraph"/>
        <w:numPr>
          <w:ilvl w:val="0"/>
          <w:numId w:val="1"/>
        </w:numPr>
        <w:shd w:val="clear" w:color="auto" w:fill="FFFFFF" w:themeFill="background1"/>
        <w:spacing w:before="100" w:beforeAutospacing="1" w:after="100" w:afterAutospacing="1"/>
        <w:rPr>
          <w:rFonts w:ascii="Lato" w:eastAsia="Times New Roman" w:hAnsi="Lato" w:cs="Calibri"/>
          <w:sz w:val="22"/>
          <w:szCs w:val="22"/>
        </w:rPr>
      </w:pPr>
      <w:r w:rsidRPr="00D133EC">
        <w:rPr>
          <w:rFonts w:ascii="Lato" w:eastAsia="Times New Roman" w:hAnsi="Lato" w:cs="Calibri"/>
          <w:sz w:val="22"/>
          <w:szCs w:val="22"/>
        </w:rPr>
        <w:t>Innovative problem-solving skills with the ability to think creatively.</w:t>
      </w:r>
    </w:p>
    <w:p w14:paraId="566A1DB7" w14:textId="77777777" w:rsidR="005B6E33" w:rsidRPr="00D133EC" w:rsidRDefault="005B6E33" w:rsidP="005B6E33">
      <w:pPr>
        <w:pStyle w:val="ListParagraph"/>
        <w:numPr>
          <w:ilvl w:val="0"/>
          <w:numId w:val="1"/>
        </w:numPr>
        <w:shd w:val="clear" w:color="auto" w:fill="FFFFFF" w:themeFill="background1"/>
        <w:spacing w:before="100" w:beforeAutospacing="1" w:after="100" w:afterAutospacing="1"/>
        <w:rPr>
          <w:rFonts w:ascii="Lato" w:eastAsia="Times New Roman" w:hAnsi="Lato" w:cs="Calibri"/>
          <w:sz w:val="22"/>
          <w:szCs w:val="22"/>
        </w:rPr>
      </w:pPr>
      <w:r w:rsidRPr="00D133EC">
        <w:rPr>
          <w:rFonts w:ascii="Lato" w:eastAsia="Times New Roman" w:hAnsi="Lato" w:cs="Calibri"/>
          <w:sz w:val="22"/>
          <w:szCs w:val="22"/>
        </w:rPr>
        <w:t>Strong analytical ability to assess and prioritize key issues.</w:t>
      </w:r>
    </w:p>
    <w:p w14:paraId="4002E9B2" w14:textId="77777777" w:rsidR="005B6E33" w:rsidRPr="00D133EC" w:rsidRDefault="005B6E33" w:rsidP="005B6E33">
      <w:pPr>
        <w:pStyle w:val="ListParagraph"/>
        <w:numPr>
          <w:ilvl w:val="0"/>
          <w:numId w:val="1"/>
        </w:numPr>
        <w:shd w:val="clear" w:color="auto" w:fill="FFFFFF" w:themeFill="background1"/>
        <w:spacing w:before="100" w:beforeAutospacing="1" w:after="100" w:afterAutospacing="1"/>
        <w:rPr>
          <w:rFonts w:ascii="Lato" w:eastAsia="Times New Roman" w:hAnsi="Lato" w:cs="Calibri"/>
          <w:sz w:val="22"/>
          <w:szCs w:val="22"/>
        </w:rPr>
      </w:pPr>
      <w:r w:rsidRPr="00D133EC">
        <w:rPr>
          <w:rFonts w:ascii="Lato" w:eastAsia="Times New Roman" w:hAnsi="Lato" w:cs="Calibri"/>
          <w:sz w:val="22"/>
          <w:szCs w:val="22"/>
        </w:rPr>
        <w:t>Ability to proactively address opportunities with a strategic approach.</w:t>
      </w:r>
    </w:p>
    <w:p w14:paraId="4ACC20F0" w14:textId="77777777" w:rsidR="005B6E33" w:rsidRPr="00D133EC" w:rsidRDefault="005B6E33" w:rsidP="005B6E33">
      <w:pPr>
        <w:pStyle w:val="ListParagraph"/>
        <w:numPr>
          <w:ilvl w:val="0"/>
          <w:numId w:val="1"/>
        </w:numPr>
        <w:shd w:val="clear" w:color="auto" w:fill="FFFFFF" w:themeFill="background1"/>
        <w:spacing w:before="100" w:beforeAutospacing="1" w:after="100" w:afterAutospacing="1"/>
        <w:rPr>
          <w:rFonts w:ascii="Lato" w:eastAsia="Times New Roman" w:hAnsi="Lato" w:cs="Calibri"/>
          <w:sz w:val="22"/>
          <w:szCs w:val="22"/>
        </w:rPr>
      </w:pPr>
      <w:r w:rsidRPr="00D133EC">
        <w:rPr>
          <w:rFonts w:ascii="Lato" w:eastAsia="Times New Roman" w:hAnsi="Lato" w:cs="Calibri"/>
          <w:sz w:val="22"/>
          <w:szCs w:val="22"/>
        </w:rPr>
        <w:t>Intermediate to expert knowledge of Salesforce.</w:t>
      </w:r>
    </w:p>
    <w:p w14:paraId="2FA0C134" w14:textId="141877C6" w:rsidR="005B6E33" w:rsidRPr="00D133EC" w:rsidRDefault="005B6E33" w:rsidP="005B6E33">
      <w:pPr>
        <w:pStyle w:val="ListParagraph"/>
        <w:numPr>
          <w:ilvl w:val="0"/>
          <w:numId w:val="1"/>
        </w:numPr>
        <w:rPr>
          <w:rFonts w:ascii="Lato" w:eastAsia="Lato" w:hAnsi="Lato" w:cs="Lato"/>
          <w:sz w:val="22"/>
          <w:szCs w:val="22"/>
        </w:rPr>
      </w:pPr>
      <w:r w:rsidRPr="00D133EC">
        <w:rPr>
          <w:rFonts w:ascii="Lato" w:eastAsia="Times New Roman" w:hAnsi="Lato" w:cs="Calibri"/>
          <w:sz w:val="22"/>
          <w:szCs w:val="22"/>
        </w:rPr>
        <w:t>Willingness to travel within Quebec</w:t>
      </w:r>
    </w:p>
    <w:p w14:paraId="4FB8E415" w14:textId="09BCCB75" w:rsidR="00D51CAE" w:rsidRPr="00D133EC" w:rsidRDefault="66B5AC5E" w:rsidP="005B6E33">
      <w:pPr>
        <w:pStyle w:val="ListParagraph"/>
        <w:numPr>
          <w:ilvl w:val="0"/>
          <w:numId w:val="1"/>
        </w:numPr>
        <w:rPr>
          <w:rFonts w:ascii="Lato" w:eastAsia="Lato" w:hAnsi="Lato" w:cs="Lato"/>
          <w:sz w:val="22"/>
          <w:szCs w:val="22"/>
        </w:rPr>
      </w:pPr>
      <w:r w:rsidRPr="00D133EC">
        <w:rPr>
          <w:rFonts w:ascii="Lato" w:eastAsia="Lato" w:hAnsi="Lato" w:cs="Lato"/>
          <w:sz w:val="22"/>
          <w:szCs w:val="22"/>
        </w:rPr>
        <w:t>Others may apply</w:t>
      </w:r>
    </w:p>
    <w:p w14:paraId="3E6EE6CC" w14:textId="77777777" w:rsidR="00D51CAE" w:rsidRPr="00D133EC" w:rsidRDefault="00D51CAE" w:rsidP="00D51CAE">
      <w:pPr>
        <w:rPr>
          <w:rFonts w:ascii="Lato" w:eastAsia="Rockwell,Arial,Calibri" w:hAnsi="Lato" w:cs="Rockwell,Arial,Calibri"/>
          <w:sz w:val="22"/>
          <w:szCs w:val="22"/>
        </w:rPr>
      </w:pPr>
    </w:p>
    <w:p w14:paraId="026E0A6A" w14:textId="77777777" w:rsidR="00D51CAE" w:rsidRPr="00D133EC" w:rsidRDefault="00D51CAE" w:rsidP="00344FD9">
      <w:pPr>
        <w:shd w:val="clear" w:color="auto" w:fill="FFFFFF"/>
        <w:spacing w:before="60" w:after="60" w:line="280" w:lineRule="exact"/>
        <w:rPr>
          <w:rFonts w:ascii="Lato" w:hAnsi="Lato" w:cs="Arial"/>
          <w:b/>
          <w:bCs/>
          <w:sz w:val="22"/>
          <w:szCs w:val="22"/>
        </w:rPr>
      </w:pPr>
    </w:p>
    <w:p w14:paraId="3D3F1582" w14:textId="20E16861" w:rsidR="00344FD9" w:rsidRPr="00D133EC" w:rsidRDefault="00344FD9" w:rsidP="00344FD9">
      <w:pPr>
        <w:shd w:val="clear" w:color="auto" w:fill="FFFFFF"/>
        <w:spacing w:before="60" w:after="60" w:line="280" w:lineRule="exact"/>
        <w:rPr>
          <w:rFonts w:ascii="Lato" w:hAnsi="Lato" w:cs="Arial"/>
          <w:b/>
          <w:bCs/>
          <w:sz w:val="22"/>
          <w:szCs w:val="22"/>
        </w:rPr>
      </w:pPr>
      <w:r w:rsidRPr="00D133EC">
        <w:rPr>
          <w:rFonts w:ascii="Lato" w:hAnsi="Lato" w:cs="Arial"/>
          <w:b/>
          <w:bCs/>
          <w:sz w:val="22"/>
          <w:szCs w:val="22"/>
        </w:rPr>
        <w:lastRenderedPageBreak/>
        <w:t>WHAT YOU CAN EXPECT FROM US:</w:t>
      </w:r>
    </w:p>
    <w:p w14:paraId="3828F3F8" w14:textId="77777777" w:rsidR="00344FD9" w:rsidRPr="00D133EC" w:rsidRDefault="00344FD9" w:rsidP="00344FD9">
      <w:pPr>
        <w:shd w:val="clear" w:color="auto" w:fill="FFFFFF"/>
        <w:spacing w:before="60" w:after="60" w:line="280" w:lineRule="exact"/>
        <w:rPr>
          <w:rFonts w:ascii="Lato" w:eastAsia="Times New Roman" w:hAnsi="Lato" w:cstheme="minorHAnsi"/>
          <w:sz w:val="22"/>
          <w:szCs w:val="22"/>
          <w:lang w:eastAsia="en-CA"/>
        </w:rPr>
      </w:pPr>
    </w:p>
    <w:p w14:paraId="16243F79" w14:textId="58A0ADB5" w:rsidR="00344FD9" w:rsidRPr="00D133EC" w:rsidRDefault="009109EF" w:rsidP="00344FD9">
      <w:pPr>
        <w:jc w:val="both"/>
        <w:rPr>
          <w:rFonts w:ascii="Lato" w:eastAsia="Rockwell" w:hAnsi="Lato" w:cs="Rockwell"/>
          <w:sz w:val="22"/>
          <w:szCs w:val="22"/>
          <w:lang w:val="en-GB"/>
        </w:rPr>
      </w:pPr>
      <w:r w:rsidRPr="00D133EC">
        <w:rPr>
          <w:rFonts w:ascii="Lato" w:eastAsia="Rockwell" w:hAnsi="Lato" w:cs="Rockwell"/>
          <w:sz w:val="22"/>
          <w:szCs w:val="22"/>
          <w:lang w:val="en-GB"/>
        </w:rPr>
        <w:t>CCS provides impactful opportunities to transform the lives of Canadians affected by cancer. We are devoted to creating an inclusive workplace that celebrates diverse experiences and skills, encouraging all qualified candidates to join us. Our inspiring culture is rooted in our core values and commitment to meaningful change</w:t>
      </w:r>
      <w:r w:rsidR="00344FD9" w:rsidRPr="00D133EC">
        <w:rPr>
          <w:rFonts w:ascii="Lato" w:hAnsi="Lato" w:cs="Arial"/>
          <w:sz w:val="22"/>
          <w:szCs w:val="22"/>
        </w:rPr>
        <w:t xml:space="preserve">: </w:t>
      </w:r>
    </w:p>
    <w:p w14:paraId="07A3B849" w14:textId="77777777" w:rsidR="00344FD9" w:rsidRPr="00D133EC" w:rsidRDefault="00344FD9" w:rsidP="00344FD9">
      <w:pPr>
        <w:rPr>
          <w:rFonts w:ascii="Lato" w:hAnsi="Lato" w:cs="Arial"/>
          <w:b/>
          <w:bCs/>
          <w:sz w:val="22"/>
          <w:szCs w:val="22"/>
          <w:lang w:val="en-GB"/>
        </w:rPr>
      </w:pPr>
      <w:r w:rsidRPr="00D133EC">
        <w:rPr>
          <w:rFonts w:ascii="Lato" w:eastAsia="Verdana" w:hAnsi="Lato" w:cs="Verdana"/>
          <w:b/>
          <w:bCs/>
          <w:color w:val="000000" w:themeColor="text1"/>
          <w:sz w:val="22"/>
          <w:szCs w:val="22"/>
        </w:rPr>
        <w:t>COURAGEOUS   UNITED   CARING   RIGOROUS</w:t>
      </w:r>
    </w:p>
    <w:p w14:paraId="4C21CB40" w14:textId="77777777" w:rsidR="00D51CAE" w:rsidRPr="00D133EC" w:rsidRDefault="00D51CAE" w:rsidP="00DB55B8">
      <w:pPr>
        <w:jc w:val="both"/>
        <w:rPr>
          <w:rFonts w:ascii="Lato" w:eastAsia="Rockwell" w:hAnsi="Lato" w:cs="Rockwell"/>
          <w:sz w:val="22"/>
          <w:szCs w:val="22"/>
        </w:rPr>
      </w:pPr>
    </w:p>
    <w:p w14:paraId="5B3A832C" w14:textId="52922853" w:rsidR="0061475A" w:rsidRPr="00D133EC" w:rsidRDefault="0061475A" w:rsidP="00DB55B8">
      <w:pPr>
        <w:jc w:val="both"/>
        <w:rPr>
          <w:rFonts w:ascii="Lato" w:eastAsia="Rockwell" w:hAnsi="Lato" w:cs="Rockwell"/>
          <w:sz w:val="22"/>
          <w:szCs w:val="22"/>
        </w:rPr>
      </w:pPr>
      <w:r w:rsidRPr="00D133EC">
        <w:rPr>
          <w:rFonts w:ascii="Lato" w:eastAsia="Rockwell" w:hAnsi="Lato" w:cs="Rockwell"/>
          <w:sz w:val="22"/>
          <w:szCs w:val="22"/>
        </w:rPr>
        <w:t xml:space="preserve">We offer a competitive salary, excellent </w:t>
      </w:r>
      <w:r w:rsidR="007B0955" w:rsidRPr="00D133EC">
        <w:rPr>
          <w:rFonts w:ascii="Lato" w:eastAsia="Rockwell" w:hAnsi="Lato" w:cs="Rockwell"/>
          <w:sz w:val="22"/>
          <w:szCs w:val="22"/>
        </w:rPr>
        <w:t xml:space="preserve">benefits, </w:t>
      </w:r>
      <w:r w:rsidRPr="00D133EC">
        <w:rPr>
          <w:rFonts w:ascii="Lato" w:eastAsia="Rockwell" w:hAnsi="Lato" w:cs="Rockwell"/>
          <w:sz w:val="22"/>
          <w:szCs w:val="22"/>
        </w:rPr>
        <w:t xml:space="preserve">including paid parental leave, family sick time, and health insurance—and a fulfilling work environment where your efforts make a meaningful impact daily. </w:t>
      </w:r>
    </w:p>
    <w:p w14:paraId="759E3170" w14:textId="77777777" w:rsidR="00D51CAE" w:rsidRPr="00D133EC" w:rsidRDefault="00D51CAE" w:rsidP="00DB55B8">
      <w:pPr>
        <w:jc w:val="both"/>
        <w:rPr>
          <w:rFonts w:ascii="Lato" w:eastAsia="Verdana" w:hAnsi="Lato" w:cs="Verdana"/>
          <w:b/>
          <w:bCs/>
          <w:sz w:val="22"/>
          <w:szCs w:val="22"/>
          <w:lang w:val="en-CA"/>
        </w:rPr>
      </w:pPr>
    </w:p>
    <w:p w14:paraId="3D467B11" w14:textId="477F3196" w:rsidR="00DB55B8" w:rsidRPr="00D133EC" w:rsidRDefault="00DB55B8" w:rsidP="00DB55B8">
      <w:pPr>
        <w:jc w:val="both"/>
        <w:rPr>
          <w:rFonts w:ascii="Lato" w:eastAsia="Verdana" w:hAnsi="Lato" w:cs="Verdana"/>
          <w:b/>
          <w:bCs/>
          <w:sz w:val="22"/>
          <w:szCs w:val="22"/>
          <w:lang w:val="en-CA"/>
        </w:rPr>
      </w:pPr>
      <w:r w:rsidRPr="00D133EC">
        <w:rPr>
          <w:rFonts w:ascii="Lato" w:eastAsia="Verdana" w:hAnsi="Lato" w:cs="Verdana"/>
          <w:b/>
          <w:bCs/>
          <w:sz w:val="22"/>
          <w:szCs w:val="22"/>
          <w:lang w:val="en-CA"/>
        </w:rPr>
        <w:t>COME AS YOU ARE</w:t>
      </w:r>
    </w:p>
    <w:p w14:paraId="1848D600" w14:textId="3CDA6C67" w:rsidR="00DB55B8" w:rsidRPr="00D133EC" w:rsidRDefault="007B0955" w:rsidP="00344FD9">
      <w:pPr>
        <w:jc w:val="both"/>
        <w:rPr>
          <w:rFonts w:ascii="Lato" w:eastAsia="Rockwell" w:hAnsi="Lato" w:cs="Rockwell"/>
          <w:sz w:val="22"/>
          <w:szCs w:val="22"/>
          <w:lang w:val="en-CA"/>
        </w:rPr>
      </w:pPr>
      <w:r w:rsidRPr="00D133EC">
        <w:rPr>
          <w:rFonts w:ascii="Lato" w:eastAsia="Verdana" w:hAnsi="Lato" w:cs="Verdana"/>
          <w:sz w:val="22"/>
          <w:szCs w:val="22"/>
          <w:lang w:val="en-CA"/>
        </w:rPr>
        <w:t>At CCS, we celebrate individuality and the strength of diversity. We are committed to fostering an inclusive and equitable workplace that empowers everyone. We encourage applications from all qualified candidates, including those from equity-deserving groups such as BIPOC, 2SLGBTQI+ communities, individuals with disabilities, veterans, and others who contribute to the richness of our organization. Together, we unite Canadians to shape the future of cancer care.</w:t>
      </w:r>
    </w:p>
    <w:p w14:paraId="1226682F" w14:textId="77777777" w:rsidR="00D51CAE" w:rsidRPr="00D133EC" w:rsidRDefault="00D51CAE" w:rsidP="00344FD9">
      <w:pPr>
        <w:rPr>
          <w:rFonts w:ascii="Lato" w:hAnsi="Lato" w:cs="Arial"/>
          <w:b/>
          <w:bCs/>
          <w:sz w:val="22"/>
          <w:szCs w:val="22"/>
        </w:rPr>
      </w:pPr>
    </w:p>
    <w:p w14:paraId="1DCE7B3F" w14:textId="50DB8FBF" w:rsidR="00344FD9" w:rsidRPr="00D133EC" w:rsidRDefault="00344FD9" w:rsidP="00344FD9">
      <w:pPr>
        <w:rPr>
          <w:rFonts w:ascii="Lato" w:eastAsia="Rockwell" w:hAnsi="Lato" w:cs="Rockwell"/>
          <w:sz w:val="22"/>
          <w:szCs w:val="22"/>
        </w:rPr>
      </w:pPr>
      <w:r w:rsidRPr="00D133EC">
        <w:rPr>
          <w:rFonts w:ascii="Lato" w:hAnsi="Lato" w:cs="Arial"/>
          <w:b/>
          <w:bCs/>
          <w:sz w:val="22"/>
          <w:szCs w:val="22"/>
        </w:rPr>
        <w:t xml:space="preserve">HOW TO APPLY: </w:t>
      </w:r>
    </w:p>
    <w:p w14:paraId="155AED5E" w14:textId="092A4FE7" w:rsidR="00344FD9" w:rsidRPr="00D133EC" w:rsidRDefault="00344FD9" w:rsidP="00344FD9">
      <w:pPr>
        <w:spacing w:after="120"/>
        <w:jc w:val="both"/>
        <w:rPr>
          <w:rFonts w:ascii="Lato" w:eastAsia="Rockwell" w:hAnsi="Lato" w:cs="Rockwell"/>
          <w:sz w:val="22"/>
          <w:szCs w:val="22"/>
        </w:rPr>
      </w:pPr>
      <w:r w:rsidRPr="00D133EC">
        <w:rPr>
          <w:rFonts w:ascii="Lato" w:eastAsia="Rockwell" w:hAnsi="Lato" w:cs="Rockwell"/>
          <w:sz w:val="22"/>
          <w:szCs w:val="22"/>
        </w:rPr>
        <w:t xml:space="preserve">Qualified candidates are invited to submit their </w:t>
      </w:r>
      <w:r w:rsidRPr="00D133EC">
        <w:rPr>
          <w:rFonts w:ascii="Lato" w:eastAsia="Rockwell" w:hAnsi="Lato" w:cs="Rockwell"/>
          <w:b/>
          <w:bCs/>
          <w:sz w:val="22"/>
          <w:szCs w:val="22"/>
        </w:rPr>
        <w:t>resume, cover letter</w:t>
      </w:r>
      <w:r w:rsidRPr="00D133EC">
        <w:rPr>
          <w:rFonts w:ascii="Lato" w:eastAsia="Rockwell" w:hAnsi="Lato" w:cs="Rockwell"/>
          <w:sz w:val="22"/>
          <w:szCs w:val="22"/>
        </w:rPr>
        <w:t xml:space="preserve"> and </w:t>
      </w:r>
      <w:r w:rsidRPr="00D133EC">
        <w:rPr>
          <w:rFonts w:ascii="Lato" w:eastAsia="Rockwell" w:hAnsi="Lato" w:cs="Rockwell"/>
          <w:b/>
          <w:bCs/>
          <w:sz w:val="22"/>
          <w:szCs w:val="22"/>
        </w:rPr>
        <w:t>salary expectations</w:t>
      </w:r>
      <w:r w:rsidR="00D51CAE" w:rsidRPr="00D133EC">
        <w:rPr>
          <w:rFonts w:ascii="Lato" w:eastAsia="Rockwell" w:hAnsi="Lato" w:cs="Rockwell"/>
          <w:b/>
          <w:bCs/>
          <w:sz w:val="22"/>
          <w:szCs w:val="22"/>
        </w:rPr>
        <w:t xml:space="preserve"> </w:t>
      </w:r>
      <w:r w:rsidR="005A3682">
        <w:rPr>
          <w:rFonts w:ascii="Lato" w:eastAsia="Rockwell" w:hAnsi="Lato" w:cs="Rockwell"/>
          <w:b/>
          <w:bCs/>
          <w:sz w:val="22"/>
          <w:szCs w:val="22"/>
        </w:rPr>
        <w:t xml:space="preserve"> here: </w:t>
      </w:r>
      <w:hyperlink r:id="rId15" w:history="1">
        <w:r w:rsidR="005A3682" w:rsidRPr="005A3682">
          <w:rPr>
            <w:rStyle w:val="Hyperlink"/>
            <w:rFonts w:ascii="Lato" w:eastAsia="Rockwell" w:hAnsi="Lato" w:cs="Rockwell"/>
            <w:b/>
            <w:bCs/>
            <w:sz w:val="22"/>
            <w:szCs w:val="22"/>
          </w:rPr>
          <w:t>https://workforcenow.adp.com/mascsr/default/mdf/recruitment/recruitment.html?cid=7da0a9eb-c7f2-490d-a0f7-779c58f6fd8b&amp;ccId=19000101_000001&amp;lang=en_CA&amp;selectedMenuKey=CurrentOpenings&amp;langChange=true&amp;langChange=true&amp;jobId=560313</w:t>
        </w:r>
      </w:hyperlink>
      <w:r w:rsidRPr="00D133EC">
        <w:rPr>
          <w:rFonts w:ascii="Lato" w:eastAsia="Rockwell" w:hAnsi="Lato" w:cs="Rockwell"/>
          <w:sz w:val="22"/>
          <w:szCs w:val="22"/>
        </w:rPr>
        <w:t>.</w:t>
      </w:r>
    </w:p>
    <w:p w14:paraId="5C50DB94" w14:textId="77777777" w:rsidR="00344FD9" w:rsidRPr="00D133EC" w:rsidRDefault="00344FD9" w:rsidP="00344FD9">
      <w:pPr>
        <w:jc w:val="both"/>
        <w:rPr>
          <w:rFonts w:ascii="Lato" w:hAnsi="Lato" w:cs="Arial"/>
          <w:b/>
          <w:bCs/>
          <w:iCs/>
          <w:sz w:val="22"/>
          <w:szCs w:val="22"/>
        </w:rPr>
      </w:pPr>
      <w:r w:rsidRPr="00D133EC">
        <w:rPr>
          <w:rFonts w:ascii="Lato" w:hAnsi="Lato" w:cs="Arial"/>
          <w:i/>
          <w:sz w:val="22"/>
          <w:szCs w:val="22"/>
        </w:rPr>
        <w:t>We thank all candidates for their interest and advise that only those selected for an interview will be contacted.</w:t>
      </w:r>
    </w:p>
    <w:p w14:paraId="12520252" w14:textId="77777777" w:rsidR="00D51CAE" w:rsidRPr="00D133EC" w:rsidRDefault="00D51CAE" w:rsidP="00344FD9">
      <w:pPr>
        <w:jc w:val="both"/>
        <w:rPr>
          <w:rFonts w:ascii="Lato" w:hAnsi="Lato" w:cs="Arial"/>
          <w:b/>
          <w:bCs/>
          <w:iCs/>
          <w:sz w:val="22"/>
          <w:szCs w:val="22"/>
        </w:rPr>
      </w:pPr>
    </w:p>
    <w:p w14:paraId="2504B1F5" w14:textId="667785B9" w:rsidR="00344FD9" w:rsidRPr="00D133EC" w:rsidRDefault="00344FD9" w:rsidP="00344FD9">
      <w:pPr>
        <w:jc w:val="both"/>
        <w:rPr>
          <w:rFonts w:ascii="Lato" w:hAnsi="Lato" w:cs="Arial"/>
          <w:b/>
          <w:bCs/>
          <w:iCs/>
          <w:sz w:val="22"/>
          <w:szCs w:val="22"/>
        </w:rPr>
      </w:pPr>
      <w:r w:rsidRPr="00D133EC">
        <w:rPr>
          <w:rFonts w:ascii="Lato" w:hAnsi="Lato" w:cs="Arial"/>
          <w:b/>
          <w:bCs/>
          <w:iCs/>
          <w:sz w:val="22"/>
          <w:szCs w:val="22"/>
        </w:rPr>
        <w:t>OTHER INFORMATION:</w:t>
      </w:r>
    </w:p>
    <w:p w14:paraId="402BBAC7" w14:textId="77777777" w:rsidR="00344FD9" w:rsidRPr="00D133EC" w:rsidRDefault="00344FD9" w:rsidP="00344FD9">
      <w:pPr>
        <w:jc w:val="both"/>
        <w:rPr>
          <w:rFonts w:ascii="Lato" w:hAnsi="Lato" w:cs="Arial"/>
          <w:i/>
          <w:sz w:val="22"/>
          <w:szCs w:val="22"/>
        </w:rPr>
      </w:pPr>
      <w:r w:rsidRPr="00D133EC">
        <w:rPr>
          <w:rFonts w:ascii="Lato" w:hAnsi="Lato" w:cs="Arial"/>
          <w:i/>
          <w:sz w:val="22"/>
          <w:szCs w:val="22"/>
        </w:rPr>
        <w:t>CCS is dedicated to employment equity and encourages applications from all qualified candidates</w:t>
      </w:r>
      <w:r w:rsidRPr="00D133EC">
        <w:rPr>
          <w:rFonts w:ascii="Lato" w:eastAsia="Verdana" w:hAnsi="Lato" w:cs="Verdana"/>
          <w:i/>
          <w:sz w:val="22"/>
          <w:szCs w:val="22"/>
        </w:rPr>
        <w:t>. In accordance with the local provincial </w:t>
      </w:r>
      <w:r w:rsidRPr="00D133EC">
        <w:rPr>
          <w:rFonts w:ascii="Lato" w:eastAsia="Verdana" w:hAnsi="Lato" w:cs="Verdana"/>
          <w:b/>
          <w:bCs/>
          <w:i/>
          <w:sz w:val="22"/>
          <w:szCs w:val="22"/>
        </w:rPr>
        <w:t>Accessibility Act</w:t>
      </w:r>
      <w:r w:rsidRPr="00D133EC">
        <w:rPr>
          <w:rFonts w:ascii="Lato" w:eastAsia="Verdana" w:hAnsi="Lato" w:cs="Verdana"/>
          <w:i/>
          <w:sz w:val="22"/>
          <w:szCs w:val="22"/>
        </w:rPr>
        <w:t>, accommodation will be provided as requested throughout the recruitment process</w:t>
      </w:r>
      <w:r w:rsidRPr="00D133EC">
        <w:rPr>
          <w:rFonts w:ascii="Lato" w:hAnsi="Lato" w:cs="Segoe UI"/>
          <w:i/>
          <w:color w:val="000000"/>
          <w:sz w:val="22"/>
          <w:szCs w:val="22"/>
        </w:rPr>
        <w:t xml:space="preserve">.  </w:t>
      </w:r>
      <w:r w:rsidRPr="00D133EC">
        <w:rPr>
          <w:rFonts w:ascii="Lato" w:hAnsi="Lato" w:cs="Arial"/>
          <w:i/>
          <w:sz w:val="22"/>
          <w:szCs w:val="22"/>
        </w:rPr>
        <w:t>We want to make the interview process a great experience for you!</w:t>
      </w:r>
    </w:p>
    <w:p w14:paraId="15909220" w14:textId="4747713F" w:rsidR="00D51CAE" w:rsidRPr="005A3682" w:rsidRDefault="00344FD9" w:rsidP="005A3682">
      <w:pPr>
        <w:jc w:val="both"/>
        <w:rPr>
          <w:rFonts w:ascii="Lato" w:hAnsi="Lato" w:cs="Arial"/>
          <w:bCs/>
          <w:i/>
          <w:sz w:val="22"/>
          <w:szCs w:val="22"/>
        </w:rPr>
      </w:pPr>
      <w:r w:rsidRPr="00D133EC">
        <w:rPr>
          <w:rFonts w:ascii="Lato" w:hAnsi="Lato" w:cs="Arial"/>
          <w:bCs/>
          <w:i/>
          <w:sz w:val="22"/>
          <w:szCs w:val="22"/>
        </w:rPr>
        <w:t xml:space="preserve">Please note that in keeping with the mandate of CCS to model and promote </w:t>
      </w:r>
      <w:r w:rsidRPr="00D133EC">
        <w:rPr>
          <w:rFonts w:ascii="Lato" w:hAnsi="Lato" w:cs="Arial"/>
          <w:b/>
          <w:i/>
          <w:sz w:val="22"/>
          <w:szCs w:val="22"/>
        </w:rPr>
        <w:t>healthy lifestyles</w:t>
      </w:r>
      <w:r w:rsidRPr="00D133EC">
        <w:rPr>
          <w:rFonts w:ascii="Lato" w:hAnsi="Lato" w:cs="Arial"/>
          <w:bCs/>
          <w:i/>
          <w:sz w:val="22"/>
          <w:szCs w:val="22"/>
        </w:rPr>
        <w:t xml:space="preserve">, employees are not permitted to smoke in or </w:t>
      </w:r>
      <w:proofErr w:type="gramStart"/>
      <w:r w:rsidRPr="00D133EC">
        <w:rPr>
          <w:rFonts w:ascii="Lato" w:hAnsi="Lato" w:cs="Arial"/>
          <w:bCs/>
          <w:i/>
          <w:sz w:val="22"/>
          <w:szCs w:val="22"/>
        </w:rPr>
        <w:t>about</w:t>
      </w:r>
      <w:proofErr w:type="gramEnd"/>
      <w:r w:rsidRPr="00D133EC">
        <w:rPr>
          <w:rFonts w:ascii="Lato" w:hAnsi="Lato" w:cs="Arial"/>
          <w:bCs/>
          <w:i/>
          <w:sz w:val="22"/>
          <w:szCs w:val="22"/>
        </w:rPr>
        <w:t xml:space="preserve"> CCS premises or while carrying out CCS business.</w:t>
      </w:r>
    </w:p>
    <w:p w14:paraId="43EAE174" w14:textId="77777777" w:rsidR="005A3682" w:rsidRDefault="005A3682" w:rsidP="00344FD9">
      <w:pPr>
        <w:rPr>
          <w:rFonts w:ascii="Lato" w:hAnsi="Lato" w:cs="Arial"/>
          <w:b/>
          <w:bCs/>
          <w:i/>
          <w:iCs/>
          <w:sz w:val="22"/>
          <w:szCs w:val="22"/>
          <w:u w:val="single"/>
        </w:rPr>
      </w:pPr>
    </w:p>
    <w:p w14:paraId="3E7C9EA3" w14:textId="1AD04B71" w:rsidR="00344FD9" w:rsidRPr="00D133EC" w:rsidRDefault="00344FD9" w:rsidP="00344FD9">
      <w:pPr>
        <w:rPr>
          <w:rFonts w:ascii="Lato" w:hAnsi="Lato" w:cs="Arial"/>
          <w:i/>
          <w:iCs/>
          <w:sz w:val="22"/>
          <w:szCs w:val="22"/>
        </w:rPr>
      </w:pPr>
      <w:r w:rsidRPr="00D133EC">
        <w:rPr>
          <w:rFonts w:ascii="Lato" w:hAnsi="Lato" w:cs="Arial"/>
          <w:b/>
          <w:bCs/>
          <w:i/>
          <w:iCs/>
          <w:sz w:val="22"/>
          <w:szCs w:val="22"/>
          <w:u w:val="single"/>
        </w:rPr>
        <w:t>Privacy Disclosure</w:t>
      </w:r>
    </w:p>
    <w:p w14:paraId="4DDEB1EC" w14:textId="77777777" w:rsidR="00344FD9" w:rsidRPr="00D133EC" w:rsidRDefault="00344FD9" w:rsidP="00344FD9">
      <w:pPr>
        <w:jc w:val="both"/>
        <w:rPr>
          <w:rFonts w:ascii="Lato" w:hAnsi="Lato" w:cs="Arial"/>
          <w:i/>
          <w:iCs/>
          <w:sz w:val="22"/>
          <w:szCs w:val="22"/>
        </w:rPr>
      </w:pPr>
      <w:r w:rsidRPr="00D133EC">
        <w:rPr>
          <w:rFonts w:ascii="Lato" w:hAnsi="Lato"/>
          <w:i/>
          <w:iCs/>
          <w:sz w:val="22"/>
          <w:szCs w:val="22"/>
        </w:rPr>
        <w:t xml:space="preserve">We collect your </w:t>
      </w:r>
      <w:r w:rsidRPr="00D133EC">
        <w:rPr>
          <w:rFonts w:ascii="Lato" w:hAnsi="Lato"/>
          <w:b/>
          <w:bCs/>
          <w:i/>
          <w:iCs/>
          <w:sz w:val="22"/>
          <w:szCs w:val="22"/>
        </w:rPr>
        <w:t>personal information</w:t>
      </w:r>
      <w:r w:rsidRPr="00D133EC">
        <w:rPr>
          <w:rFonts w:ascii="Lato" w:hAnsi="Lato"/>
          <w:i/>
          <w:iCs/>
          <w:sz w:val="22"/>
          <w:szCs w:val="22"/>
        </w:rPr>
        <w:t xml:space="preserve"> through forms, by phone or in person to evaluate your candidacy for the role(s) you have applied for, to contact you regarding your candidacy, and to generate recruitment-related reports. If selected for a position at </w:t>
      </w:r>
      <w:proofErr w:type="gramStart"/>
      <w:r w:rsidRPr="00D133EC">
        <w:rPr>
          <w:rFonts w:ascii="Lato" w:hAnsi="Lato"/>
          <w:i/>
          <w:iCs/>
          <w:sz w:val="22"/>
          <w:szCs w:val="22"/>
        </w:rPr>
        <w:t>CCS</w:t>
      </w:r>
      <w:proofErr w:type="gramEnd"/>
      <w:r w:rsidRPr="00D133EC">
        <w:rPr>
          <w:rFonts w:ascii="Lato" w:hAnsi="Lato"/>
          <w:i/>
          <w:iCs/>
          <w:sz w:val="22"/>
          <w:szCs w:val="22"/>
        </w:rPr>
        <w:t xml:space="preserve"> the information provided will be used for the purposes of pre-employment checks and added to your employee file.  We may share your personal information with third parties, including recruitment consultants, within or outside your province or territory or outside Canada to carry out the purposes identified above, or as required by law. </w:t>
      </w:r>
      <w:r w:rsidRPr="00D133EC">
        <w:rPr>
          <w:rFonts w:ascii="Arial" w:hAnsi="Arial" w:cs="Arial"/>
          <w:i/>
          <w:iCs/>
          <w:sz w:val="22"/>
          <w:szCs w:val="22"/>
        </w:rPr>
        <w:t> </w:t>
      </w:r>
      <w:r w:rsidRPr="00D133EC">
        <w:rPr>
          <w:rFonts w:ascii="Lato" w:hAnsi="Lato"/>
          <w:i/>
          <w:iCs/>
          <w:sz w:val="22"/>
          <w:szCs w:val="22"/>
        </w:rPr>
        <w:t xml:space="preserve">We may contact you by mail, email, phone or text. You can exercise your right to access your information or have it corrected, unsubscribe from communications or withdraw your consent by selecting these options within the ADP system, or by contacting </w:t>
      </w:r>
      <w:hyperlink r:id="rId16" w:history="1">
        <w:r w:rsidRPr="00D133EC">
          <w:rPr>
            <w:rStyle w:val="Hyperlink"/>
            <w:rFonts w:ascii="Lato" w:hAnsi="Lato"/>
            <w:i/>
            <w:iCs/>
            <w:color w:val="auto"/>
            <w:sz w:val="22"/>
            <w:szCs w:val="22"/>
          </w:rPr>
          <w:t>privacy@cancer.ca</w:t>
        </w:r>
      </w:hyperlink>
      <w:r w:rsidRPr="00D133EC">
        <w:rPr>
          <w:rFonts w:ascii="Lato" w:hAnsi="Lato"/>
          <w:i/>
          <w:iCs/>
          <w:sz w:val="22"/>
          <w:szCs w:val="22"/>
        </w:rPr>
        <w:t xml:space="preserve">. For more information about our </w:t>
      </w:r>
      <w:r w:rsidRPr="00D133EC">
        <w:rPr>
          <w:rFonts w:ascii="Lato" w:hAnsi="Lato"/>
          <w:b/>
          <w:bCs/>
          <w:i/>
          <w:iCs/>
          <w:sz w:val="22"/>
          <w:szCs w:val="22"/>
        </w:rPr>
        <w:t>privacy practices</w:t>
      </w:r>
      <w:r w:rsidRPr="00D133EC">
        <w:rPr>
          <w:rFonts w:ascii="Lato" w:hAnsi="Lato"/>
          <w:i/>
          <w:iCs/>
          <w:sz w:val="22"/>
          <w:szCs w:val="22"/>
        </w:rPr>
        <w:t>, visit cancer.ca/privacy.</w:t>
      </w:r>
    </w:p>
    <w:p w14:paraId="25471171" w14:textId="77777777" w:rsidR="00D51CAE" w:rsidRPr="00D133EC" w:rsidRDefault="00D51CAE" w:rsidP="00344FD9">
      <w:pPr>
        <w:rPr>
          <w:rFonts w:ascii="Lato" w:hAnsi="Lato" w:cs="Arial"/>
          <w:b/>
          <w:bCs/>
          <w:color w:val="333333"/>
          <w:sz w:val="22"/>
          <w:szCs w:val="22"/>
          <w:lang w:eastAsia="en-CA"/>
        </w:rPr>
      </w:pPr>
    </w:p>
    <w:p w14:paraId="735C9B59" w14:textId="6642A1D3" w:rsidR="00344FD9" w:rsidRPr="00D133EC" w:rsidRDefault="00344FD9" w:rsidP="00344FD9">
      <w:pPr>
        <w:rPr>
          <w:rFonts w:ascii="Lato" w:hAnsi="Lato" w:cs="Arial"/>
          <w:b/>
          <w:bCs/>
          <w:i/>
          <w:sz w:val="22"/>
          <w:szCs w:val="22"/>
        </w:rPr>
      </w:pPr>
      <w:r w:rsidRPr="00D133EC">
        <w:rPr>
          <w:rFonts w:ascii="Lato" w:hAnsi="Lato" w:cs="Arial"/>
          <w:b/>
          <w:bCs/>
          <w:color w:val="333333"/>
          <w:sz w:val="22"/>
          <w:szCs w:val="22"/>
          <w:lang w:eastAsia="en-CA"/>
        </w:rPr>
        <w:t>CONNECT WITH US:</w:t>
      </w:r>
    </w:p>
    <w:p w14:paraId="42C0A5C2" w14:textId="79924422" w:rsidR="00344FD9" w:rsidRPr="00D133EC" w:rsidRDefault="59040B74" w:rsidP="00344FD9">
      <w:pPr>
        <w:rPr>
          <w:rFonts w:ascii="Lato" w:hAnsi="Lato" w:cs="Arial"/>
          <w:b/>
          <w:bCs/>
          <w:sz w:val="22"/>
          <w:szCs w:val="22"/>
          <w:lang w:val="en-CA" w:eastAsia="en-CA"/>
        </w:rPr>
      </w:pPr>
      <w:hyperlink r:id="rId17">
        <w:r w:rsidRPr="00D133EC">
          <w:rPr>
            <w:rStyle w:val="Hyperlink"/>
            <w:rFonts w:ascii="Lato" w:hAnsi="Lato" w:cs="Arial"/>
            <w:b/>
            <w:bCs/>
            <w:color w:val="auto"/>
            <w:sz w:val="22"/>
            <w:szCs w:val="22"/>
            <w:lang w:eastAsia="en-CA"/>
          </w:rPr>
          <w:t>LinkedIn</w:t>
        </w:r>
      </w:hyperlink>
      <w:r w:rsidRPr="00D133EC">
        <w:rPr>
          <w:rFonts w:ascii="Lato" w:hAnsi="Lato" w:cs="Arial"/>
          <w:b/>
          <w:bCs/>
          <w:sz w:val="22"/>
          <w:szCs w:val="22"/>
          <w:lang w:eastAsia="en-CA"/>
        </w:rPr>
        <w:t xml:space="preserve">  |  </w:t>
      </w:r>
      <w:hyperlink r:id="rId18">
        <w:r w:rsidRPr="00D133EC">
          <w:rPr>
            <w:rStyle w:val="Hyperlink"/>
            <w:rFonts w:ascii="Lato" w:hAnsi="Lato" w:cs="Arial"/>
            <w:b/>
            <w:bCs/>
            <w:color w:val="auto"/>
            <w:sz w:val="22"/>
            <w:szCs w:val="22"/>
            <w:lang w:eastAsia="en-CA"/>
          </w:rPr>
          <w:t>Facebook</w:t>
        </w:r>
      </w:hyperlink>
      <w:r w:rsidRPr="00D133EC">
        <w:rPr>
          <w:rFonts w:ascii="Lato" w:hAnsi="Lato" w:cs="Arial"/>
          <w:b/>
          <w:bCs/>
          <w:sz w:val="22"/>
          <w:szCs w:val="22"/>
          <w:lang w:eastAsia="en-CA"/>
        </w:rPr>
        <w:t xml:space="preserve">  |  </w:t>
      </w:r>
      <w:hyperlink r:id="rId19">
        <w:r w:rsidRPr="00D133EC">
          <w:rPr>
            <w:rStyle w:val="Hyperlink"/>
            <w:rFonts w:ascii="Lato" w:hAnsi="Lato" w:cs="Arial"/>
            <w:b/>
            <w:bCs/>
            <w:color w:val="auto"/>
            <w:sz w:val="22"/>
            <w:szCs w:val="22"/>
            <w:lang w:eastAsia="en-CA"/>
          </w:rPr>
          <w:t>YouTube</w:t>
        </w:r>
      </w:hyperlink>
    </w:p>
    <w:p w14:paraId="49639C05" w14:textId="77777777" w:rsidR="00D51CAE" w:rsidRPr="00D133EC" w:rsidRDefault="00D51CAE" w:rsidP="00344FD9">
      <w:pPr>
        <w:rPr>
          <w:rFonts w:ascii="Lato" w:hAnsi="Lato"/>
          <w:b/>
          <w:bCs/>
          <w:color w:val="000000" w:themeColor="text1"/>
          <w:sz w:val="22"/>
          <w:szCs w:val="22"/>
          <w:lang w:val="en-CA"/>
        </w:rPr>
      </w:pPr>
    </w:p>
    <w:p w14:paraId="5E0B0DFA" w14:textId="77777777" w:rsidR="00107A5B" w:rsidRPr="00D133EC" w:rsidRDefault="00107A5B" w:rsidP="00346FF0">
      <w:pPr>
        <w:pStyle w:val="NoSpacing"/>
        <w:rPr>
          <w:rFonts w:ascii="Lato" w:hAnsi="Lato"/>
          <w:sz w:val="22"/>
          <w:szCs w:val="22"/>
        </w:rPr>
      </w:pPr>
    </w:p>
    <w:sectPr w:rsidR="00107A5B" w:rsidRPr="00D133EC" w:rsidSect="00346FF0">
      <w:headerReference w:type="default" r:id="rId20"/>
      <w:footerReference w:type="default" r:id="rId21"/>
      <w:headerReference w:type="first" r:id="rId22"/>
      <w:footerReference w:type="first" r:id="rId23"/>
      <w:pgSz w:w="12240" w:h="15840"/>
      <w:pgMar w:top="2835" w:right="1440" w:bottom="993" w:left="1440" w:header="720" w:footer="288"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BB3483" w14:textId="77777777" w:rsidR="001D4A65" w:rsidRDefault="001D4A65" w:rsidP="0043075E">
      <w:pPr>
        <w:spacing w:after="0"/>
      </w:pPr>
      <w:r>
        <w:separator/>
      </w:r>
    </w:p>
  </w:endnote>
  <w:endnote w:type="continuationSeparator" w:id="0">
    <w:p w14:paraId="1C493114" w14:textId="77777777" w:rsidR="001D4A65" w:rsidRDefault="001D4A65" w:rsidP="0043075E">
      <w:pPr>
        <w:spacing w:after="0"/>
      </w:pPr>
      <w:r>
        <w:continuationSeparator/>
      </w:r>
    </w:p>
  </w:endnote>
  <w:endnote w:type="continuationNotice" w:id="1">
    <w:p w14:paraId="16657A3A" w14:textId="77777777" w:rsidR="001D4A65" w:rsidRDefault="001D4A6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ato">
    <w:panose1 w:val="020F0502020204030203"/>
    <w:charset w:val="00"/>
    <w:family w:val="swiss"/>
    <w:pitch w:val="variable"/>
    <w:sig w:usb0="E10002FF" w:usb1="5000ECFF" w:usb2="0000002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Lucida Grande">
    <w:altName w:val="Segoe UI"/>
    <w:charset w:val="00"/>
    <w:family w:val="auto"/>
    <w:pitch w:val="variable"/>
    <w:sig w:usb0="E1000AEF" w:usb1="5000A1FF" w:usb2="00000000" w:usb3="00000000" w:csb0="000001B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Rockwell">
    <w:panose1 w:val="02060603020205020403"/>
    <w:charset w:val="00"/>
    <w:family w:val="roman"/>
    <w:pitch w:val="variable"/>
    <w:sig w:usb0="00000003" w:usb1="00000000" w:usb2="00000000" w:usb3="00000000" w:csb0="00000001" w:csb1="00000000"/>
  </w:font>
  <w:font w:name="Rockwell,Arial,Calibri">
    <w:altName w:val="Rockwell"/>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D10B9A" w14:textId="77777777" w:rsidR="00ED5646" w:rsidRPr="00ED5646" w:rsidRDefault="00ED5646">
    <w:pPr>
      <w:pStyle w:val="Footer"/>
      <w:jc w:val="right"/>
      <w:rPr>
        <w:rFonts w:ascii="Verdana" w:hAnsi="Verdana"/>
        <w:sz w:val="16"/>
        <w:szCs w:val="16"/>
      </w:rPr>
    </w:pPr>
    <w:r w:rsidRPr="00ED5646">
      <w:rPr>
        <w:rFonts w:ascii="Verdana" w:hAnsi="Verdana"/>
        <w:sz w:val="16"/>
        <w:szCs w:val="16"/>
      </w:rPr>
      <w:fldChar w:fldCharType="begin"/>
    </w:r>
    <w:r w:rsidRPr="00ED5646">
      <w:rPr>
        <w:rFonts w:ascii="Verdana" w:hAnsi="Verdana"/>
        <w:sz w:val="16"/>
        <w:szCs w:val="16"/>
      </w:rPr>
      <w:instrText xml:space="preserve"> PAGE   \* MERGEFORMAT </w:instrText>
    </w:r>
    <w:r w:rsidRPr="00ED5646">
      <w:rPr>
        <w:rFonts w:ascii="Verdana" w:hAnsi="Verdana"/>
        <w:sz w:val="16"/>
        <w:szCs w:val="16"/>
      </w:rPr>
      <w:fldChar w:fldCharType="separate"/>
    </w:r>
    <w:r w:rsidR="00346FF0">
      <w:rPr>
        <w:rFonts w:ascii="Verdana" w:hAnsi="Verdana"/>
        <w:noProof/>
        <w:sz w:val="16"/>
        <w:szCs w:val="16"/>
      </w:rPr>
      <w:t>2</w:t>
    </w:r>
    <w:r w:rsidRPr="00ED5646">
      <w:rPr>
        <w:rFonts w:ascii="Verdana" w:hAnsi="Verdana"/>
        <w:sz w:val="16"/>
        <w:szCs w:val="16"/>
      </w:rPr>
      <w:fldChar w:fldCharType="end"/>
    </w:r>
  </w:p>
  <w:p w14:paraId="00B6E598" w14:textId="77777777" w:rsidR="00ED5646" w:rsidRDefault="00ED564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313DB1" w14:textId="77777777" w:rsidR="00ED5646" w:rsidRDefault="007431C8">
    <w:pPr>
      <w:pStyle w:val="Footer"/>
    </w:pPr>
    <w:r>
      <w:rPr>
        <w:noProof/>
      </w:rPr>
      <w:drawing>
        <wp:anchor distT="0" distB="0" distL="114300" distR="114300" simplePos="0" relativeHeight="251658241" behindDoc="0" locked="0" layoutInCell="1" allowOverlap="1" wp14:anchorId="0C516C20" wp14:editId="2AADB5EF">
          <wp:simplePos x="0" y="0"/>
          <wp:positionH relativeFrom="page">
            <wp:posOffset>0</wp:posOffset>
          </wp:positionH>
          <wp:positionV relativeFrom="page">
            <wp:posOffset>9134475</wp:posOffset>
          </wp:positionV>
          <wp:extent cx="7786799" cy="916094"/>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
                    <a:extLst>
                      <a:ext uri="{96DAC541-7B7A-43D3-8B79-37D633B846F1}">
                        <asvg:svgBlip xmlns:asvg="http://schemas.microsoft.com/office/drawing/2016/SVG/main" r:embed="rId2"/>
                      </a:ext>
                    </a:extLst>
                  </a:blip>
                  <a:stretch>
                    <a:fillRect/>
                  </a:stretch>
                </pic:blipFill>
                <pic:spPr>
                  <a:xfrm>
                    <a:off x="0" y="0"/>
                    <a:ext cx="7786799" cy="916094"/>
                  </a:xfrm>
                  <a:prstGeom prst="rect">
                    <a:avLst/>
                  </a:prstGeom>
                </pic:spPr>
              </pic:pic>
            </a:graphicData>
          </a:graphic>
          <wp14:sizeRelH relativeFrom="margin">
            <wp14:pctWidth>0</wp14:pctWidth>
          </wp14:sizeRelH>
          <wp14:sizeRelV relativeFrom="margin">
            <wp14:pctHeight>0</wp14:pctHeight>
          </wp14:sizeRelV>
        </wp:anchor>
      </w:drawing>
    </w:r>
  </w:p>
  <w:p w14:paraId="2418874E" w14:textId="77777777" w:rsidR="00ED5646" w:rsidRDefault="00ED5646">
    <w:pPr>
      <w:pStyle w:val="Footer"/>
    </w:pPr>
  </w:p>
  <w:p w14:paraId="5C0B8EF4" w14:textId="77777777" w:rsidR="00ED5646" w:rsidRDefault="00ED5646">
    <w:pPr>
      <w:pStyle w:val="Footer"/>
    </w:pPr>
  </w:p>
  <w:p w14:paraId="42781BC1" w14:textId="77777777" w:rsidR="00ED5646" w:rsidRDefault="00ED5646">
    <w:pPr>
      <w:pStyle w:val="Footer"/>
    </w:pPr>
  </w:p>
  <w:p w14:paraId="14CD9149" w14:textId="77777777" w:rsidR="00ED5646" w:rsidRDefault="00ED56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E4A31F" w14:textId="77777777" w:rsidR="001D4A65" w:rsidRDefault="001D4A65" w:rsidP="0043075E">
      <w:pPr>
        <w:spacing w:after="0"/>
      </w:pPr>
      <w:r>
        <w:separator/>
      </w:r>
    </w:p>
  </w:footnote>
  <w:footnote w:type="continuationSeparator" w:id="0">
    <w:p w14:paraId="1C321458" w14:textId="77777777" w:rsidR="001D4A65" w:rsidRDefault="001D4A65" w:rsidP="0043075E">
      <w:pPr>
        <w:spacing w:after="0"/>
      </w:pPr>
      <w:r>
        <w:continuationSeparator/>
      </w:r>
    </w:p>
  </w:footnote>
  <w:footnote w:type="continuationNotice" w:id="1">
    <w:p w14:paraId="5546FB53" w14:textId="77777777" w:rsidR="001D4A65" w:rsidRDefault="001D4A6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00F82B" w14:textId="77777777" w:rsidR="00ED5646" w:rsidRDefault="00865D11">
    <w:pPr>
      <w:pStyle w:val="Header"/>
    </w:pPr>
    <w:r>
      <w:rPr>
        <w:noProof/>
      </w:rPr>
      <w:drawing>
        <wp:anchor distT="0" distB="0" distL="114300" distR="114300" simplePos="0" relativeHeight="251658242" behindDoc="1" locked="0" layoutInCell="1" allowOverlap="1" wp14:anchorId="6E106A6D" wp14:editId="06CFDCD3">
          <wp:simplePos x="0" y="0"/>
          <wp:positionH relativeFrom="page">
            <wp:posOffset>0</wp:posOffset>
          </wp:positionH>
          <wp:positionV relativeFrom="page">
            <wp:posOffset>4235</wp:posOffset>
          </wp:positionV>
          <wp:extent cx="7776000" cy="159247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extLst>
                      <a:ext uri="{96DAC541-7B7A-43D3-8B79-37D633B846F1}">
                        <asvg:svgBlip xmlns:asvg="http://schemas.microsoft.com/office/drawing/2016/SVG/main" r:embed="rId2"/>
                      </a:ext>
                    </a:extLst>
                  </a:blip>
                  <a:stretch>
                    <a:fillRect/>
                  </a:stretch>
                </pic:blipFill>
                <pic:spPr>
                  <a:xfrm>
                    <a:off x="0" y="0"/>
                    <a:ext cx="7776000" cy="1592470"/>
                  </a:xfrm>
                  <a:prstGeom prst="rect">
                    <a:avLst/>
                  </a:prstGeom>
                  <a:extLst>
                    <a:ext uri="{FAA26D3D-D897-4be2-8F04-BA451C77F1D7}">
                      <ma14:placeholderFlag xmlns:asvg="http://schemas.microsoft.com/office/drawing/2016/SVG/main"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D42630" w14:textId="77777777" w:rsidR="0092711A" w:rsidRDefault="007431C8">
    <w:pPr>
      <w:pStyle w:val="Header"/>
      <w:rPr>
        <w:noProof/>
        <w:lang w:val="en-CA" w:eastAsia="en-CA"/>
      </w:rPr>
    </w:pPr>
    <w:r>
      <w:rPr>
        <w:noProof/>
      </w:rPr>
      <w:drawing>
        <wp:anchor distT="0" distB="0" distL="114300" distR="114300" simplePos="0" relativeHeight="251658240" behindDoc="1" locked="0" layoutInCell="1" allowOverlap="1" wp14:anchorId="6F573CA1" wp14:editId="00BDCC40">
          <wp:simplePos x="0" y="0"/>
          <wp:positionH relativeFrom="page">
            <wp:posOffset>0</wp:posOffset>
          </wp:positionH>
          <wp:positionV relativeFrom="page">
            <wp:posOffset>0</wp:posOffset>
          </wp:positionV>
          <wp:extent cx="7775999" cy="159247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extLst>
                      <a:ext uri="{96DAC541-7B7A-43D3-8B79-37D633B846F1}">
                        <asvg:svgBlip xmlns:asvg="http://schemas.microsoft.com/office/drawing/2016/SVG/main" r:embed="rId2"/>
                      </a:ext>
                    </a:extLst>
                  </a:blip>
                  <a:stretch>
                    <a:fillRect/>
                  </a:stretch>
                </pic:blipFill>
                <pic:spPr>
                  <a:xfrm>
                    <a:off x="0" y="0"/>
                    <a:ext cx="7775999" cy="1592470"/>
                  </a:xfrm>
                  <a:prstGeom prst="rect">
                    <a:avLst/>
                  </a:prstGeom>
                  <a:extLst>
                    <a:ext uri="{FAA26D3D-D897-4be2-8F04-BA451C77F1D7}">
                      <ma14:placeholderFlag xmlns:asvg="http://schemas.microsoft.com/office/drawing/2016/SVG/main"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ext>
                  </a:extLst>
                </pic:spPr>
              </pic:pic>
            </a:graphicData>
          </a:graphic>
          <wp14:sizeRelH relativeFrom="page">
            <wp14:pctWidth>0</wp14:pctWidth>
          </wp14:sizeRelH>
          <wp14:sizeRelV relativeFrom="page">
            <wp14:pctHeight>0</wp14:pctHeight>
          </wp14:sizeRelV>
        </wp:anchor>
      </w:drawing>
    </w:r>
  </w:p>
  <w:p w14:paraId="1BC9DB8F" w14:textId="77777777" w:rsidR="00ED5646" w:rsidRDefault="00ED564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96006D"/>
    <w:multiLevelType w:val="hybridMultilevel"/>
    <w:tmpl w:val="641AD2B2"/>
    <w:lvl w:ilvl="0" w:tplc="FFFFFFFF">
      <w:start w:val="1"/>
      <w:numFmt w:val="bullet"/>
      <w:lvlText w:val="·"/>
      <w:lvlJc w:val="left"/>
      <w:pPr>
        <w:ind w:left="1170" w:hanging="360"/>
      </w:pPr>
      <w:rPr>
        <w:rFonts w:ascii="Symbol" w:hAnsi="Symbol" w:hint="default"/>
      </w:rPr>
    </w:lvl>
    <w:lvl w:ilvl="1" w:tplc="10090003" w:tentative="1">
      <w:start w:val="1"/>
      <w:numFmt w:val="bullet"/>
      <w:lvlText w:val="o"/>
      <w:lvlJc w:val="left"/>
      <w:pPr>
        <w:ind w:left="1890" w:hanging="360"/>
      </w:pPr>
      <w:rPr>
        <w:rFonts w:ascii="Courier New" w:hAnsi="Courier New" w:cs="Courier New" w:hint="default"/>
      </w:rPr>
    </w:lvl>
    <w:lvl w:ilvl="2" w:tplc="10090005" w:tentative="1">
      <w:start w:val="1"/>
      <w:numFmt w:val="bullet"/>
      <w:lvlText w:val=""/>
      <w:lvlJc w:val="left"/>
      <w:pPr>
        <w:ind w:left="2610" w:hanging="360"/>
      </w:pPr>
      <w:rPr>
        <w:rFonts w:ascii="Wingdings" w:hAnsi="Wingdings" w:hint="default"/>
      </w:rPr>
    </w:lvl>
    <w:lvl w:ilvl="3" w:tplc="10090001" w:tentative="1">
      <w:start w:val="1"/>
      <w:numFmt w:val="bullet"/>
      <w:lvlText w:val=""/>
      <w:lvlJc w:val="left"/>
      <w:pPr>
        <w:ind w:left="3330" w:hanging="360"/>
      </w:pPr>
      <w:rPr>
        <w:rFonts w:ascii="Symbol" w:hAnsi="Symbol" w:hint="default"/>
      </w:rPr>
    </w:lvl>
    <w:lvl w:ilvl="4" w:tplc="10090003" w:tentative="1">
      <w:start w:val="1"/>
      <w:numFmt w:val="bullet"/>
      <w:lvlText w:val="o"/>
      <w:lvlJc w:val="left"/>
      <w:pPr>
        <w:ind w:left="4050" w:hanging="360"/>
      </w:pPr>
      <w:rPr>
        <w:rFonts w:ascii="Courier New" w:hAnsi="Courier New" w:cs="Courier New" w:hint="default"/>
      </w:rPr>
    </w:lvl>
    <w:lvl w:ilvl="5" w:tplc="10090005" w:tentative="1">
      <w:start w:val="1"/>
      <w:numFmt w:val="bullet"/>
      <w:lvlText w:val=""/>
      <w:lvlJc w:val="left"/>
      <w:pPr>
        <w:ind w:left="4770" w:hanging="360"/>
      </w:pPr>
      <w:rPr>
        <w:rFonts w:ascii="Wingdings" w:hAnsi="Wingdings" w:hint="default"/>
      </w:rPr>
    </w:lvl>
    <w:lvl w:ilvl="6" w:tplc="10090001" w:tentative="1">
      <w:start w:val="1"/>
      <w:numFmt w:val="bullet"/>
      <w:lvlText w:val=""/>
      <w:lvlJc w:val="left"/>
      <w:pPr>
        <w:ind w:left="5490" w:hanging="360"/>
      </w:pPr>
      <w:rPr>
        <w:rFonts w:ascii="Symbol" w:hAnsi="Symbol" w:hint="default"/>
      </w:rPr>
    </w:lvl>
    <w:lvl w:ilvl="7" w:tplc="10090003" w:tentative="1">
      <w:start w:val="1"/>
      <w:numFmt w:val="bullet"/>
      <w:lvlText w:val="o"/>
      <w:lvlJc w:val="left"/>
      <w:pPr>
        <w:ind w:left="6210" w:hanging="360"/>
      </w:pPr>
      <w:rPr>
        <w:rFonts w:ascii="Courier New" w:hAnsi="Courier New" w:cs="Courier New" w:hint="default"/>
      </w:rPr>
    </w:lvl>
    <w:lvl w:ilvl="8" w:tplc="10090005" w:tentative="1">
      <w:start w:val="1"/>
      <w:numFmt w:val="bullet"/>
      <w:lvlText w:val=""/>
      <w:lvlJc w:val="left"/>
      <w:pPr>
        <w:ind w:left="6930" w:hanging="360"/>
      </w:pPr>
      <w:rPr>
        <w:rFonts w:ascii="Wingdings" w:hAnsi="Wingdings" w:hint="default"/>
      </w:rPr>
    </w:lvl>
  </w:abstractNum>
  <w:abstractNum w:abstractNumId="1" w15:restartNumberingAfterBreak="0">
    <w:nsid w:val="0B8A6F75"/>
    <w:multiLevelType w:val="hybridMultilevel"/>
    <w:tmpl w:val="66C40A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9C0E0C"/>
    <w:multiLevelType w:val="hybridMultilevel"/>
    <w:tmpl w:val="2C2E65F0"/>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000AE4"/>
    <w:multiLevelType w:val="hybridMultilevel"/>
    <w:tmpl w:val="DC1CC8AC"/>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3625DC"/>
    <w:multiLevelType w:val="hybridMultilevel"/>
    <w:tmpl w:val="FACAA9EA"/>
    <w:lvl w:ilvl="0" w:tplc="0C0C0001">
      <w:start w:val="1"/>
      <w:numFmt w:val="bullet"/>
      <w:lvlText w:val=""/>
      <w:lvlJc w:val="left"/>
      <w:pPr>
        <w:ind w:left="643"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15:restartNumberingAfterBreak="0">
    <w:nsid w:val="219873CE"/>
    <w:multiLevelType w:val="hybridMultilevel"/>
    <w:tmpl w:val="F61AFB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B521A42"/>
    <w:multiLevelType w:val="hybridMultilevel"/>
    <w:tmpl w:val="BC70A97A"/>
    <w:lvl w:ilvl="0" w:tplc="360012C6">
      <w:start w:val="1"/>
      <w:numFmt w:val="bullet"/>
      <w:lvlText w:val=""/>
      <w:lvlJc w:val="left"/>
      <w:pPr>
        <w:ind w:left="720" w:hanging="360"/>
      </w:pPr>
      <w:rPr>
        <w:rFonts w:ascii="Symbol" w:hAnsi="Symbol" w:hint="default"/>
        <w:color w:val="auto"/>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43141F37"/>
    <w:multiLevelType w:val="hybridMultilevel"/>
    <w:tmpl w:val="5D644E2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4A0E4660"/>
    <w:multiLevelType w:val="hybridMultilevel"/>
    <w:tmpl w:val="1156768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4D7A0BB4"/>
    <w:multiLevelType w:val="hybridMultilevel"/>
    <w:tmpl w:val="54ACBF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35D5E0F"/>
    <w:multiLevelType w:val="hybridMultilevel"/>
    <w:tmpl w:val="08285188"/>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56C63A39"/>
    <w:multiLevelType w:val="hybridMultilevel"/>
    <w:tmpl w:val="C5583C0A"/>
    <w:lvl w:ilvl="0" w:tplc="B5BC5B82">
      <w:start w:val="1"/>
      <w:numFmt w:val="decimal"/>
      <w:lvlText w:val="%1."/>
      <w:lvlJc w:val="left"/>
      <w:pPr>
        <w:ind w:left="720" w:hanging="360"/>
      </w:pPr>
      <w:rPr>
        <w:rFonts w:ascii="Calibri" w:hAnsi="Calibri" w:cs="Calibri" w:hint="default"/>
        <w:b/>
        <w:bCs/>
        <w:sz w:val="2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5DE85596"/>
    <w:multiLevelType w:val="hybridMultilevel"/>
    <w:tmpl w:val="6C00A04A"/>
    <w:lvl w:ilvl="0" w:tplc="1009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3" w15:restartNumberingAfterBreak="0">
    <w:nsid w:val="706D5041"/>
    <w:multiLevelType w:val="hybridMultilevel"/>
    <w:tmpl w:val="86D88848"/>
    <w:lvl w:ilvl="0" w:tplc="04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4" w15:restartNumberingAfterBreak="0">
    <w:nsid w:val="76417EDA"/>
    <w:multiLevelType w:val="hybridMultilevel"/>
    <w:tmpl w:val="658AEA84"/>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31442682">
    <w:abstractNumId w:val="4"/>
  </w:num>
  <w:num w:numId="2" w16cid:durableId="1817915816">
    <w:abstractNumId w:val="6"/>
  </w:num>
  <w:num w:numId="3" w16cid:durableId="1662586068">
    <w:abstractNumId w:val="12"/>
  </w:num>
  <w:num w:numId="4" w16cid:durableId="948395901">
    <w:abstractNumId w:val="1"/>
  </w:num>
  <w:num w:numId="5" w16cid:durableId="383716323">
    <w:abstractNumId w:val="13"/>
  </w:num>
  <w:num w:numId="6" w16cid:durableId="1015575056">
    <w:abstractNumId w:val="0"/>
  </w:num>
  <w:num w:numId="7" w16cid:durableId="323632781">
    <w:abstractNumId w:val="11"/>
  </w:num>
  <w:num w:numId="8" w16cid:durableId="985625748">
    <w:abstractNumId w:val="5"/>
  </w:num>
  <w:num w:numId="9" w16cid:durableId="519399228">
    <w:abstractNumId w:val="7"/>
  </w:num>
  <w:num w:numId="10" w16cid:durableId="644630294">
    <w:abstractNumId w:val="8"/>
  </w:num>
  <w:num w:numId="11" w16cid:durableId="367342083">
    <w:abstractNumId w:val="9"/>
  </w:num>
  <w:num w:numId="12" w16cid:durableId="913900523">
    <w:abstractNumId w:val="10"/>
  </w:num>
  <w:num w:numId="13" w16cid:durableId="1929852624">
    <w:abstractNumId w:val="2"/>
  </w:num>
  <w:num w:numId="14" w16cid:durableId="1950625827">
    <w:abstractNumId w:val="14"/>
  </w:num>
  <w:num w:numId="15" w16cid:durableId="106221539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proofState w:spelling="clean" w:grammar="clean"/>
  <w:attachedTemplate r:id="rId1"/>
  <w:defaultTabStop w:val="720"/>
  <w:hyphenationZone w:val="425"/>
  <w:drawingGridHorizontalSpacing w:val="120"/>
  <w:displayHorizontalDrawingGridEvery w:val="0"/>
  <w:displayVerticalDrawingGridEvery w:val="0"/>
  <w:noPunctuationKerning/>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4FD9"/>
    <w:rsid w:val="00013AA6"/>
    <w:rsid w:val="00047EC0"/>
    <w:rsid w:val="00055696"/>
    <w:rsid w:val="0005614D"/>
    <w:rsid w:val="000606B7"/>
    <w:rsid w:val="000A0502"/>
    <w:rsid w:val="000B0DBF"/>
    <w:rsid w:val="000B6943"/>
    <w:rsid w:val="000C4DF1"/>
    <w:rsid w:val="000C5FF3"/>
    <w:rsid w:val="000D0597"/>
    <w:rsid w:val="00107813"/>
    <w:rsid w:val="00107A5B"/>
    <w:rsid w:val="00120CCB"/>
    <w:rsid w:val="0015108E"/>
    <w:rsid w:val="0017659D"/>
    <w:rsid w:val="0019691D"/>
    <w:rsid w:val="001A1403"/>
    <w:rsid w:val="001A5FE5"/>
    <w:rsid w:val="001A6120"/>
    <w:rsid w:val="001D25E0"/>
    <w:rsid w:val="001D4A65"/>
    <w:rsid w:val="001D61EE"/>
    <w:rsid w:val="00214A13"/>
    <w:rsid w:val="00260ED4"/>
    <w:rsid w:val="0026790B"/>
    <w:rsid w:val="002905EA"/>
    <w:rsid w:val="002910C2"/>
    <w:rsid w:val="002940A2"/>
    <w:rsid w:val="002D7FBB"/>
    <w:rsid w:val="002F3CCC"/>
    <w:rsid w:val="00330267"/>
    <w:rsid w:val="00341AB0"/>
    <w:rsid w:val="00344FD9"/>
    <w:rsid w:val="00346FF0"/>
    <w:rsid w:val="003514A7"/>
    <w:rsid w:val="003739E4"/>
    <w:rsid w:val="003C3E62"/>
    <w:rsid w:val="003C54EC"/>
    <w:rsid w:val="003E56AD"/>
    <w:rsid w:val="004038D2"/>
    <w:rsid w:val="00404D36"/>
    <w:rsid w:val="0042436D"/>
    <w:rsid w:val="0043075E"/>
    <w:rsid w:val="004361CF"/>
    <w:rsid w:val="004425D5"/>
    <w:rsid w:val="00456E69"/>
    <w:rsid w:val="0049160A"/>
    <w:rsid w:val="004D3736"/>
    <w:rsid w:val="004E038C"/>
    <w:rsid w:val="004E3BCB"/>
    <w:rsid w:val="005175E2"/>
    <w:rsid w:val="00532351"/>
    <w:rsid w:val="005755C5"/>
    <w:rsid w:val="005A3682"/>
    <w:rsid w:val="005B6E33"/>
    <w:rsid w:val="005C436C"/>
    <w:rsid w:val="006076F8"/>
    <w:rsid w:val="0061475A"/>
    <w:rsid w:val="00614CA1"/>
    <w:rsid w:val="00631215"/>
    <w:rsid w:val="00633E04"/>
    <w:rsid w:val="00637AF5"/>
    <w:rsid w:val="0064736E"/>
    <w:rsid w:val="00654E2D"/>
    <w:rsid w:val="00694C2A"/>
    <w:rsid w:val="006A0E32"/>
    <w:rsid w:val="006A29B9"/>
    <w:rsid w:val="006B7105"/>
    <w:rsid w:val="006C4F4D"/>
    <w:rsid w:val="007029F6"/>
    <w:rsid w:val="00704117"/>
    <w:rsid w:val="007076A0"/>
    <w:rsid w:val="00735394"/>
    <w:rsid w:val="007431C8"/>
    <w:rsid w:val="007913E0"/>
    <w:rsid w:val="007B0955"/>
    <w:rsid w:val="007D4B02"/>
    <w:rsid w:val="00810DA5"/>
    <w:rsid w:val="00834C15"/>
    <w:rsid w:val="008510C7"/>
    <w:rsid w:val="00865D11"/>
    <w:rsid w:val="008954F0"/>
    <w:rsid w:val="008A25D0"/>
    <w:rsid w:val="008A7994"/>
    <w:rsid w:val="008B3E1D"/>
    <w:rsid w:val="008C7070"/>
    <w:rsid w:val="008C759A"/>
    <w:rsid w:val="008D3F59"/>
    <w:rsid w:val="008E2D70"/>
    <w:rsid w:val="008E745B"/>
    <w:rsid w:val="008F3E1F"/>
    <w:rsid w:val="00907A46"/>
    <w:rsid w:val="009109EF"/>
    <w:rsid w:val="00917ACE"/>
    <w:rsid w:val="0092711A"/>
    <w:rsid w:val="00970461"/>
    <w:rsid w:val="00993D34"/>
    <w:rsid w:val="009B6069"/>
    <w:rsid w:val="009D5A11"/>
    <w:rsid w:val="009E1677"/>
    <w:rsid w:val="00A36783"/>
    <w:rsid w:val="00A551B4"/>
    <w:rsid w:val="00B515E6"/>
    <w:rsid w:val="00B71A60"/>
    <w:rsid w:val="00B73704"/>
    <w:rsid w:val="00B84C92"/>
    <w:rsid w:val="00B9795E"/>
    <w:rsid w:val="00BC0E22"/>
    <w:rsid w:val="00BF092A"/>
    <w:rsid w:val="00BF5C0B"/>
    <w:rsid w:val="00C124D1"/>
    <w:rsid w:val="00C21264"/>
    <w:rsid w:val="00C26FD0"/>
    <w:rsid w:val="00C46A69"/>
    <w:rsid w:val="00C75126"/>
    <w:rsid w:val="00CC690B"/>
    <w:rsid w:val="00CE31DE"/>
    <w:rsid w:val="00CF3E28"/>
    <w:rsid w:val="00D11CA5"/>
    <w:rsid w:val="00D133EC"/>
    <w:rsid w:val="00D17780"/>
    <w:rsid w:val="00D51CAE"/>
    <w:rsid w:val="00D61A59"/>
    <w:rsid w:val="00D84644"/>
    <w:rsid w:val="00D86339"/>
    <w:rsid w:val="00D96A99"/>
    <w:rsid w:val="00DA52BB"/>
    <w:rsid w:val="00DB324F"/>
    <w:rsid w:val="00DB55B8"/>
    <w:rsid w:val="00DE191D"/>
    <w:rsid w:val="00E1036E"/>
    <w:rsid w:val="00E1535A"/>
    <w:rsid w:val="00E47C9B"/>
    <w:rsid w:val="00E8486E"/>
    <w:rsid w:val="00E91BB6"/>
    <w:rsid w:val="00E97376"/>
    <w:rsid w:val="00ED5646"/>
    <w:rsid w:val="00F17B32"/>
    <w:rsid w:val="00F32238"/>
    <w:rsid w:val="00F47EE2"/>
    <w:rsid w:val="00F55FB5"/>
    <w:rsid w:val="00F56971"/>
    <w:rsid w:val="00F61275"/>
    <w:rsid w:val="00F8241B"/>
    <w:rsid w:val="07B56DB6"/>
    <w:rsid w:val="08DA8579"/>
    <w:rsid w:val="0B21F605"/>
    <w:rsid w:val="0B588071"/>
    <w:rsid w:val="0C574A34"/>
    <w:rsid w:val="13A13A89"/>
    <w:rsid w:val="13C1E657"/>
    <w:rsid w:val="18AE5220"/>
    <w:rsid w:val="18D3DB66"/>
    <w:rsid w:val="18F4106B"/>
    <w:rsid w:val="19822A50"/>
    <w:rsid w:val="1CC0FC64"/>
    <w:rsid w:val="1E88028E"/>
    <w:rsid w:val="2056550B"/>
    <w:rsid w:val="23597A19"/>
    <w:rsid w:val="248C143D"/>
    <w:rsid w:val="25D29381"/>
    <w:rsid w:val="29831DB7"/>
    <w:rsid w:val="332CD62E"/>
    <w:rsid w:val="35127251"/>
    <w:rsid w:val="3B0492B4"/>
    <w:rsid w:val="3D089C29"/>
    <w:rsid w:val="3FA156E4"/>
    <w:rsid w:val="4279D64E"/>
    <w:rsid w:val="4B8F3514"/>
    <w:rsid w:val="4BD25011"/>
    <w:rsid w:val="4CE0632E"/>
    <w:rsid w:val="4E049AAE"/>
    <w:rsid w:val="4E49906F"/>
    <w:rsid w:val="52722A5D"/>
    <w:rsid w:val="53DC1D3E"/>
    <w:rsid w:val="56401C81"/>
    <w:rsid w:val="59040B74"/>
    <w:rsid w:val="5CA196FB"/>
    <w:rsid w:val="5D07A00C"/>
    <w:rsid w:val="66B5AC5E"/>
    <w:rsid w:val="67F9A953"/>
    <w:rsid w:val="6869A9E0"/>
    <w:rsid w:val="6DE80106"/>
    <w:rsid w:val="6ED55A08"/>
    <w:rsid w:val="71B37221"/>
    <w:rsid w:val="75E11C0A"/>
  </w:rsids>
  <m:mathPr>
    <m:mathFont m:val="Cambria Math"/>
    <m:brkBin m:val="before"/>
    <m:brkBinSub m:val="--"/>
    <m:smallFrac/>
    <m:dispDef/>
    <m:lMargin m:val="0"/>
    <m:rMargin m:val="0"/>
    <m:defJc m:val="centerGroup"/>
    <m:wrapRight/>
    <m:intLim m:val="subSup"/>
    <m:naryLim m:val="subSup"/>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7E8357FA"/>
  <w15:docId w15:val="{6ED7D19D-A7EF-45F1-BADE-ED0A1E59A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ato" w:eastAsia="MS Mincho" w:hAnsi="Lato" w:cs="Times New Roman"/>
        <w:color w:val="000000"/>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4FD9"/>
    <w:pPr>
      <w:spacing w:after="200"/>
    </w:pPr>
    <w:rPr>
      <w:rFonts w:ascii="Cambria" w:hAnsi="Cambria"/>
      <w:color w:val="auto"/>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3075E"/>
    <w:pPr>
      <w:tabs>
        <w:tab w:val="center" w:pos="4320"/>
        <w:tab w:val="right" w:pos="8640"/>
      </w:tabs>
      <w:spacing w:after="0"/>
    </w:pPr>
  </w:style>
  <w:style w:type="character" w:customStyle="1" w:styleId="HeaderChar">
    <w:name w:val="Header Char"/>
    <w:link w:val="Header"/>
    <w:uiPriority w:val="99"/>
    <w:rsid w:val="0043075E"/>
    <w:rPr>
      <w:sz w:val="24"/>
      <w:szCs w:val="24"/>
    </w:rPr>
  </w:style>
  <w:style w:type="paragraph" w:styleId="Footer">
    <w:name w:val="footer"/>
    <w:basedOn w:val="Normal"/>
    <w:link w:val="FooterChar"/>
    <w:uiPriority w:val="99"/>
    <w:unhideWhenUsed/>
    <w:rsid w:val="0043075E"/>
    <w:pPr>
      <w:tabs>
        <w:tab w:val="center" w:pos="4320"/>
        <w:tab w:val="right" w:pos="8640"/>
      </w:tabs>
      <w:spacing w:after="0"/>
    </w:pPr>
  </w:style>
  <w:style w:type="character" w:customStyle="1" w:styleId="FooterChar">
    <w:name w:val="Footer Char"/>
    <w:link w:val="Footer"/>
    <w:uiPriority w:val="99"/>
    <w:rsid w:val="0043075E"/>
    <w:rPr>
      <w:sz w:val="24"/>
      <w:szCs w:val="24"/>
    </w:rPr>
  </w:style>
  <w:style w:type="paragraph" w:styleId="BalloonText">
    <w:name w:val="Balloon Text"/>
    <w:basedOn w:val="Normal"/>
    <w:link w:val="BalloonTextChar"/>
    <w:uiPriority w:val="99"/>
    <w:semiHidden/>
    <w:unhideWhenUsed/>
    <w:rsid w:val="0043075E"/>
    <w:pPr>
      <w:spacing w:after="0"/>
    </w:pPr>
    <w:rPr>
      <w:rFonts w:ascii="Lucida Grande" w:hAnsi="Lucida Grande"/>
      <w:sz w:val="18"/>
      <w:szCs w:val="18"/>
    </w:rPr>
  </w:style>
  <w:style w:type="character" w:customStyle="1" w:styleId="BalloonTextChar">
    <w:name w:val="Balloon Text Char"/>
    <w:link w:val="BalloonText"/>
    <w:uiPriority w:val="99"/>
    <w:semiHidden/>
    <w:rsid w:val="0043075E"/>
    <w:rPr>
      <w:rFonts w:ascii="Lucida Grande" w:hAnsi="Lucida Grande" w:cs="Lucida Grande"/>
      <w:sz w:val="18"/>
      <w:szCs w:val="18"/>
    </w:rPr>
  </w:style>
  <w:style w:type="paragraph" w:styleId="NoSpacing">
    <w:name w:val="No Spacing"/>
    <w:uiPriority w:val="1"/>
    <w:qFormat/>
    <w:rsid w:val="00346FF0"/>
    <w:rPr>
      <w:rFonts w:ascii="Verdana" w:eastAsia="Calibri" w:hAnsi="Verdana"/>
      <w:lang w:val="en-CA"/>
    </w:rPr>
  </w:style>
  <w:style w:type="paragraph" w:customStyle="1" w:styleId="memobodytext">
    <w:name w:val="memo_body_text"/>
    <w:qFormat/>
    <w:rsid w:val="00346FF0"/>
    <w:pPr>
      <w:spacing w:after="240"/>
    </w:pPr>
    <w:rPr>
      <w:rFonts w:ascii="Verdana" w:hAnsi="Verdana"/>
      <w:color w:val="0D0D0D" w:themeColor="text1" w:themeTint="F2"/>
      <w:szCs w:val="22"/>
      <w:lang w:eastAsia="ja-JP"/>
    </w:rPr>
  </w:style>
  <w:style w:type="paragraph" w:styleId="ListParagraph">
    <w:name w:val="List Paragraph"/>
    <w:basedOn w:val="Normal"/>
    <w:uiPriority w:val="34"/>
    <w:qFormat/>
    <w:rsid w:val="00344FD9"/>
    <w:pPr>
      <w:ind w:left="720"/>
      <w:contextualSpacing/>
    </w:pPr>
  </w:style>
  <w:style w:type="character" w:styleId="Hyperlink">
    <w:name w:val="Hyperlink"/>
    <w:basedOn w:val="DefaultParagraphFont"/>
    <w:uiPriority w:val="99"/>
    <w:unhideWhenUsed/>
    <w:rsid w:val="00344FD9"/>
    <w:rPr>
      <w:color w:val="0000FF" w:themeColor="hyperlink"/>
      <w:u w:val="single"/>
    </w:rPr>
  </w:style>
  <w:style w:type="character" w:customStyle="1" w:styleId="pc-rtg-body1">
    <w:name w:val="pc-rtg-body1"/>
    <w:rsid w:val="00344FD9"/>
  </w:style>
  <w:style w:type="paragraph" w:styleId="NormalWeb">
    <w:name w:val="Normal (Web)"/>
    <w:basedOn w:val="Normal"/>
    <w:uiPriority w:val="99"/>
    <w:unhideWhenUsed/>
    <w:rsid w:val="00344FD9"/>
    <w:pPr>
      <w:spacing w:before="100" w:beforeAutospacing="1" w:after="100" w:afterAutospacing="1"/>
    </w:pPr>
    <w:rPr>
      <w:rFonts w:ascii="Times New Roman" w:eastAsia="Times New Roman" w:hAnsi="Times New Roman"/>
      <w:lang w:val="en-CA" w:eastAsia="en-CA"/>
    </w:rPr>
  </w:style>
  <w:style w:type="character" w:customStyle="1" w:styleId="normaltextrun">
    <w:name w:val="normaltextrun"/>
    <w:basedOn w:val="DefaultParagraphFont"/>
    <w:rsid w:val="00344FD9"/>
  </w:style>
  <w:style w:type="character" w:customStyle="1" w:styleId="eop">
    <w:name w:val="eop"/>
    <w:basedOn w:val="DefaultParagraphFont"/>
    <w:rsid w:val="00344FD9"/>
  </w:style>
  <w:style w:type="paragraph" w:customStyle="1" w:styleId="paragraph">
    <w:name w:val="paragraph"/>
    <w:basedOn w:val="Normal"/>
    <w:rsid w:val="00D51CAE"/>
    <w:pPr>
      <w:spacing w:before="100" w:beforeAutospacing="1" w:after="100" w:afterAutospacing="1"/>
    </w:pPr>
    <w:rPr>
      <w:rFonts w:ascii="Times New Roman" w:eastAsia="Times New Roman" w:hAnsi="Times New Roman"/>
      <w:lang w:eastAsia="en-US"/>
    </w:rPr>
  </w:style>
  <w:style w:type="character" w:customStyle="1" w:styleId="bcx8">
    <w:name w:val="bcx8"/>
    <w:basedOn w:val="DefaultParagraphFont"/>
    <w:rsid w:val="00D51CAE"/>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Cambria" w:hAnsi="Cambria"/>
      <w:color w:val="auto"/>
      <w:lang w:eastAsia="ja-JP"/>
    </w:rPr>
  </w:style>
  <w:style w:type="character" w:styleId="CommentReference">
    <w:name w:val="annotation reference"/>
    <w:basedOn w:val="DefaultParagraphFont"/>
    <w:uiPriority w:val="99"/>
    <w:semiHidden/>
    <w:unhideWhenUsed/>
    <w:rPr>
      <w:sz w:val="16"/>
      <w:szCs w:val="16"/>
    </w:rPr>
  </w:style>
  <w:style w:type="paragraph" w:styleId="Title">
    <w:name w:val="Title"/>
    <w:basedOn w:val="Normal"/>
    <w:next w:val="Normal"/>
    <w:link w:val="TitleChar"/>
    <w:uiPriority w:val="10"/>
    <w:qFormat/>
    <w:rsid w:val="00DB324F"/>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B324F"/>
    <w:rPr>
      <w:rFonts w:asciiTheme="majorHAnsi" w:eastAsiaTheme="majorEastAsia" w:hAnsiTheme="majorHAnsi" w:cstheme="majorBidi"/>
      <w:color w:val="auto"/>
      <w:spacing w:val="-10"/>
      <w:kern w:val="28"/>
      <w:sz w:val="56"/>
      <w:szCs w:val="56"/>
      <w:lang w:eastAsia="ja-JP"/>
    </w:rPr>
  </w:style>
  <w:style w:type="character" w:styleId="UnresolvedMention">
    <w:name w:val="Unresolved Mention"/>
    <w:basedOn w:val="DefaultParagraphFont"/>
    <w:uiPriority w:val="99"/>
    <w:semiHidden/>
    <w:unhideWhenUsed/>
    <w:rsid w:val="005A36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011547">
      <w:bodyDiv w:val="1"/>
      <w:marLeft w:val="0"/>
      <w:marRight w:val="0"/>
      <w:marTop w:val="0"/>
      <w:marBottom w:val="0"/>
      <w:divBdr>
        <w:top w:val="none" w:sz="0" w:space="0" w:color="auto"/>
        <w:left w:val="none" w:sz="0" w:space="0" w:color="auto"/>
        <w:bottom w:val="none" w:sz="0" w:space="0" w:color="auto"/>
        <w:right w:val="none" w:sz="0" w:space="0" w:color="auto"/>
      </w:divBdr>
      <w:divsChild>
        <w:div w:id="38013657">
          <w:marLeft w:val="0"/>
          <w:marRight w:val="0"/>
          <w:marTop w:val="0"/>
          <w:marBottom w:val="0"/>
          <w:divBdr>
            <w:top w:val="none" w:sz="0" w:space="0" w:color="auto"/>
            <w:left w:val="none" w:sz="0" w:space="0" w:color="auto"/>
            <w:bottom w:val="none" w:sz="0" w:space="0" w:color="auto"/>
            <w:right w:val="none" w:sz="0" w:space="0" w:color="auto"/>
          </w:divBdr>
        </w:div>
        <w:div w:id="221136073">
          <w:marLeft w:val="0"/>
          <w:marRight w:val="0"/>
          <w:marTop w:val="0"/>
          <w:marBottom w:val="0"/>
          <w:divBdr>
            <w:top w:val="none" w:sz="0" w:space="0" w:color="auto"/>
            <w:left w:val="none" w:sz="0" w:space="0" w:color="auto"/>
            <w:bottom w:val="none" w:sz="0" w:space="0" w:color="auto"/>
            <w:right w:val="none" w:sz="0" w:space="0" w:color="auto"/>
          </w:divBdr>
        </w:div>
        <w:div w:id="637688072">
          <w:marLeft w:val="0"/>
          <w:marRight w:val="0"/>
          <w:marTop w:val="0"/>
          <w:marBottom w:val="0"/>
          <w:divBdr>
            <w:top w:val="none" w:sz="0" w:space="0" w:color="auto"/>
            <w:left w:val="none" w:sz="0" w:space="0" w:color="auto"/>
            <w:bottom w:val="none" w:sz="0" w:space="0" w:color="auto"/>
            <w:right w:val="none" w:sz="0" w:space="0" w:color="auto"/>
          </w:divBdr>
        </w:div>
        <w:div w:id="711422045">
          <w:marLeft w:val="0"/>
          <w:marRight w:val="0"/>
          <w:marTop w:val="0"/>
          <w:marBottom w:val="0"/>
          <w:divBdr>
            <w:top w:val="none" w:sz="0" w:space="0" w:color="auto"/>
            <w:left w:val="none" w:sz="0" w:space="0" w:color="auto"/>
            <w:bottom w:val="none" w:sz="0" w:space="0" w:color="auto"/>
            <w:right w:val="none" w:sz="0" w:space="0" w:color="auto"/>
          </w:divBdr>
        </w:div>
        <w:div w:id="1135370714">
          <w:marLeft w:val="0"/>
          <w:marRight w:val="0"/>
          <w:marTop w:val="0"/>
          <w:marBottom w:val="0"/>
          <w:divBdr>
            <w:top w:val="none" w:sz="0" w:space="0" w:color="auto"/>
            <w:left w:val="none" w:sz="0" w:space="0" w:color="auto"/>
            <w:bottom w:val="none" w:sz="0" w:space="0" w:color="auto"/>
            <w:right w:val="none" w:sz="0" w:space="0" w:color="auto"/>
          </w:divBdr>
        </w:div>
        <w:div w:id="1165047575">
          <w:marLeft w:val="0"/>
          <w:marRight w:val="0"/>
          <w:marTop w:val="0"/>
          <w:marBottom w:val="0"/>
          <w:divBdr>
            <w:top w:val="none" w:sz="0" w:space="0" w:color="auto"/>
            <w:left w:val="none" w:sz="0" w:space="0" w:color="auto"/>
            <w:bottom w:val="none" w:sz="0" w:space="0" w:color="auto"/>
            <w:right w:val="none" w:sz="0" w:space="0" w:color="auto"/>
          </w:divBdr>
        </w:div>
        <w:div w:id="1269047273">
          <w:marLeft w:val="0"/>
          <w:marRight w:val="0"/>
          <w:marTop w:val="0"/>
          <w:marBottom w:val="0"/>
          <w:divBdr>
            <w:top w:val="none" w:sz="0" w:space="0" w:color="auto"/>
            <w:left w:val="none" w:sz="0" w:space="0" w:color="auto"/>
            <w:bottom w:val="none" w:sz="0" w:space="0" w:color="auto"/>
            <w:right w:val="none" w:sz="0" w:space="0" w:color="auto"/>
          </w:divBdr>
        </w:div>
      </w:divsChild>
    </w:div>
    <w:div w:id="592779760">
      <w:bodyDiv w:val="1"/>
      <w:marLeft w:val="0"/>
      <w:marRight w:val="0"/>
      <w:marTop w:val="0"/>
      <w:marBottom w:val="0"/>
      <w:divBdr>
        <w:top w:val="none" w:sz="0" w:space="0" w:color="auto"/>
        <w:left w:val="none" w:sz="0" w:space="0" w:color="auto"/>
        <w:bottom w:val="none" w:sz="0" w:space="0" w:color="auto"/>
        <w:right w:val="none" w:sz="0" w:space="0" w:color="auto"/>
      </w:divBdr>
    </w:div>
    <w:div w:id="157570099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facebook.com/CanadianCancerSociety" TargetMode="External"/><Relationship Id="rId18" Type="http://schemas.openxmlformats.org/officeDocument/2006/relationships/hyperlink" Target="http://www.facebook.com/CanadianCancerSociety"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hyperlink" Target="https://www.linkedin.com/company/canadian-cancer-society" TargetMode="External"/><Relationship Id="rId17" Type="http://schemas.openxmlformats.org/officeDocument/2006/relationships/hyperlink" Target="https://www.linkedin.com/company/canadian-cancer-society"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privacy@cancer.ca"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rivacy@cancer.ca" TargetMode="Externa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workforcenow.adp.com/mascsr/default/mdf/recruitment/recruitment.html?cid=7da0a9eb-c7f2-490d-a0f7-779c58f6fd8b&amp;ccId=19000101_000001&amp;lang=en_CA&amp;selectedMenuKey=CurrentOpenings&amp;langChange=true&amp;langChange=true&amp;jobId=560313" TargetMode="External"/><Relationship Id="rId23" Type="http://schemas.openxmlformats.org/officeDocument/2006/relationships/footer" Target="footer2.xml"/><Relationship Id="rId10" Type="http://schemas.openxmlformats.org/officeDocument/2006/relationships/hyperlink" Target="https://workforcenow.adp.com/mascsr/default/mdf/recruitment/recruitment.html?cid=7da0a9eb-c7f2-490d-a0f7-779c58f6fd8b&amp;ccId=19000101_000001&amp;lang=fr_CA&amp;selectedMenuKey=CurrentOpenings&amp;langChange=true&amp;langChange=true&amp;langChange=true&amp;jobId=560313" TargetMode="External"/><Relationship Id="rId19" Type="http://schemas.openxmlformats.org/officeDocument/2006/relationships/hyperlink" Target="http://www.youtube.com/user/CDNCancerSociety"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youtube.com/user/CDNCancerSociety" TargetMode="External"/><Relationship Id="rId22"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https://myccsonline.sharepoint.com/sites/EN/assets/BRAND_24016_Letterhead_Generic_EN-FR_REV.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65634fa-a738-4621-9881-4ee70ed8d9c3">
      <Terms xmlns="http://schemas.microsoft.com/office/infopath/2007/PartnerControls"/>
    </lcf76f155ced4ddcb4097134ff3c332f>
    <TaxCatchAll xmlns="f3888b1a-f0ad-42e3-940b-7eb90916f21f"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69AA2ACA1C94E48A786D895E27F50DA" ma:contentTypeVersion="17" ma:contentTypeDescription="Create a new document." ma:contentTypeScope="" ma:versionID="f91cea27afb216826f5d42bedeb01db5">
  <xsd:schema xmlns:xsd="http://www.w3.org/2001/XMLSchema" xmlns:xs="http://www.w3.org/2001/XMLSchema" xmlns:p="http://schemas.microsoft.com/office/2006/metadata/properties" xmlns:ns2="665634fa-a738-4621-9881-4ee70ed8d9c3" xmlns:ns3="25c98e84-2a1b-4fb9-902a-2d32f9cffc5b" xmlns:ns4="f3888b1a-f0ad-42e3-940b-7eb90916f21f" targetNamespace="http://schemas.microsoft.com/office/2006/metadata/properties" ma:root="true" ma:fieldsID="647d55ed24662fd6e074347de992ec69" ns2:_="" ns3:_="" ns4:_="">
    <xsd:import namespace="665634fa-a738-4621-9881-4ee70ed8d9c3"/>
    <xsd:import namespace="25c98e84-2a1b-4fb9-902a-2d32f9cffc5b"/>
    <xsd:import namespace="f3888b1a-f0ad-42e3-940b-7eb90916f21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lcf76f155ced4ddcb4097134ff3c332f" minOccurs="0"/>
                <xsd:element ref="ns4:TaxCatchAll"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5634fa-a738-4621-9881-4ee70ed8d9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9a6d3d4-33f0-472c-bd07-0c75d32e364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5c98e84-2a1b-4fb9-902a-2d32f9cffc5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3888b1a-f0ad-42e3-940b-7eb90916f21f"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4272b3e1-0586-4761-9680-854f84609fc7}" ma:internalName="TaxCatchAll" ma:showField="CatchAllData" ma:web="f3888b1a-f0ad-42e3-940b-7eb90916f21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A339F0D-8D7F-40AB-AC3D-8796228AFFF8}">
  <ds:schemaRefs>
    <ds:schemaRef ds:uri="http://schemas.microsoft.com/office/2006/metadata/properties"/>
    <ds:schemaRef ds:uri="http://schemas.microsoft.com/office/infopath/2007/PartnerControls"/>
    <ds:schemaRef ds:uri="da66fcad-e211-435c-812d-8201be931386"/>
    <ds:schemaRef ds:uri="665634fa-a738-4621-9881-4ee70ed8d9c3"/>
    <ds:schemaRef ds:uri="f3888b1a-f0ad-42e3-940b-7eb90916f21f"/>
  </ds:schemaRefs>
</ds:datastoreItem>
</file>

<file path=customXml/itemProps2.xml><?xml version="1.0" encoding="utf-8"?>
<ds:datastoreItem xmlns:ds="http://schemas.openxmlformats.org/officeDocument/2006/customXml" ds:itemID="{80F316C2-4C37-4D9F-ADAD-AF45F55AA0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5634fa-a738-4621-9881-4ee70ed8d9c3"/>
    <ds:schemaRef ds:uri="25c98e84-2a1b-4fb9-902a-2d32f9cffc5b"/>
    <ds:schemaRef ds:uri="f3888b1a-f0ad-42e3-940b-7eb90916f2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57B1F2F-C6A1-4C47-97CC-2EAC3223FE0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BRAND_24016_Letterhead_Generic_EN-FR_REV</Template>
  <TotalTime>1</TotalTime>
  <Pages>9</Pages>
  <Words>2809</Words>
  <Characters>16017</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Canadian Cancer Society</Company>
  <LinksUpToDate>false</LinksUpToDate>
  <CharactersWithSpaces>18789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Vilma Lopez</dc:creator>
  <cp:keywords/>
  <dc:description/>
  <cp:lastModifiedBy>Avi Bhavishya</cp:lastModifiedBy>
  <cp:revision>2</cp:revision>
  <cp:lastPrinted>2017-02-10T19:04:00Z</cp:lastPrinted>
  <dcterms:created xsi:type="dcterms:W3CDTF">2025-05-29T19:26:00Z</dcterms:created>
  <dcterms:modified xsi:type="dcterms:W3CDTF">2025-05-29T19:26:00Z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0x010100C69AA2ACA1C94E48A786D895E27F50DA</vt:lpwstr>
  </property>
  <property fmtid="{D5CDD505-2E9C-101B-9397-08002B2CF9AE}" pid="3" name="Order">
    <vt:r8>77200</vt:r8>
  </property>
  <property fmtid="{D5CDD505-2E9C-101B-9397-08002B2CF9AE}" pid="4" name="MediaServiceImageTags">
    <vt:lpwstr/>
  </property>
</Properties>
</file>